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大标宋_GBK"/>
          <w:sz w:val="36"/>
          <w:szCs w:val="36"/>
        </w:rPr>
      </w:pPr>
    </w:p>
    <w:p>
      <w:pPr>
        <w:spacing w:line="560" w:lineRule="exact"/>
        <w:jc w:val="center"/>
        <w:rPr>
          <w:rFonts w:ascii="Times New Roman" w:hAnsi="Times New Roman" w:eastAsia="方正大标宋_GBK"/>
          <w:sz w:val="36"/>
          <w:szCs w:val="36"/>
        </w:rPr>
      </w:pPr>
    </w:p>
    <w:p>
      <w:pPr>
        <w:spacing w:line="700" w:lineRule="exact"/>
        <w:jc w:val="center"/>
        <w:rPr>
          <w:rFonts w:ascii="Times New Roman" w:hAnsi="Times New Roman" w:eastAsia="方正大标宋_GBK"/>
          <w:b/>
          <w:bCs/>
          <w:color w:val="C00000"/>
          <w:sz w:val="48"/>
          <w:szCs w:val="48"/>
        </w:rPr>
      </w:pPr>
      <w:r>
        <w:rPr>
          <w:rFonts w:hint="eastAsia" w:ascii="Times New Roman" w:hAnsi="Times New Roman" w:eastAsia="方正大标宋_GBK"/>
          <w:b/>
          <w:bCs/>
          <w:color w:val="C00000"/>
          <w:sz w:val="48"/>
          <w:szCs w:val="48"/>
        </w:rPr>
        <w:t>巴州党员网上活动室</w:t>
      </w:r>
    </w:p>
    <w:p>
      <w:pPr>
        <w:spacing w:line="700" w:lineRule="exact"/>
        <w:jc w:val="center"/>
        <w:rPr>
          <w:rFonts w:ascii="Times New Roman" w:hAnsi="Times New Roman" w:eastAsia="方正大标宋_GBK"/>
          <w:b/>
          <w:bCs/>
          <w:color w:val="C00000"/>
          <w:sz w:val="44"/>
          <w:szCs w:val="44"/>
        </w:rPr>
      </w:pPr>
      <w:r>
        <w:rPr>
          <w:rFonts w:ascii="Times New Roman" w:hAnsi="Times New Roman" w:eastAsia="方正大标宋_GBK"/>
          <w:b/>
          <w:bCs/>
          <w:color w:val="C00000"/>
          <w:sz w:val="48"/>
          <w:szCs w:val="48"/>
        </w:rPr>
        <w:t>2021年度“</w:t>
      </w:r>
      <w:r>
        <w:rPr>
          <w:rFonts w:hint="eastAsia" w:ascii="Times New Roman" w:hAnsi="Times New Roman" w:eastAsia="方正大标宋_GBK"/>
          <w:b/>
          <w:bCs/>
          <w:color w:val="C00000"/>
          <w:sz w:val="48"/>
          <w:szCs w:val="48"/>
        </w:rPr>
        <w:t>党校到支部</w:t>
      </w:r>
      <w:r>
        <w:rPr>
          <w:rFonts w:ascii="Times New Roman" w:hAnsi="Times New Roman" w:eastAsia="方正大标宋_GBK"/>
          <w:b/>
          <w:bCs/>
          <w:color w:val="C00000"/>
          <w:sz w:val="48"/>
          <w:szCs w:val="48"/>
        </w:rPr>
        <w:t>”</w:t>
      </w:r>
      <w:r>
        <w:rPr>
          <w:rFonts w:hint="eastAsia" w:ascii="Times New Roman" w:hAnsi="Times New Roman" w:eastAsia="方正大标宋_GBK"/>
          <w:b/>
          <w:bCs/>
          <w:color w:val="C00000"/>
          <w:sz w:val="48"/>
          <w:szCs w:val="48"/>
        </w:rPr>
        <w:t>开课提示</w:t>
      </w:r>
    </w:p>
    <w:p>
      <w:pPr>
        <w:spacing w:line="560" w:lineRule="exact"/>
        <w:jc w:val="center"/>
        <w:rPr>
          <w:rFonts w:ascii="Times New Roman" w:hAnsi="Times New Roman" w:eastAsia="楷体_GB2312"/>
          <w:b/>
          <w:bCs/>
          <w:color w:val="C00000"/>
          <w:sz w:val="40"/>
          <w:szCs w:val="48"/>
        </w:rPr>
      </w:pPr>
      <w:r>
        <w:rPr>
          <w:rFonts w:hint="eastAsia" w:ascii="楷体_GB2312" w:eastAsia="楷体_GB2312"/>
          <w:b/>
          <w:bCs/>
          <w:color w:val="C00000"/>
          <w:sz w:val="40"/>
          <w:szCs w:val="48"/>
        </w:rPr>
        <w:t>（第1期）</w:t>
      </w:r>
    </w:p>
    <w:p>
      <w:pPr>
        <w:spacing w:line="560" w:lineRule="exact"/>
        <w:rPr>
          <w:rFonts w:ascii="Times New Roman" w:hAnsi="Times New Roman"/>
        </w:rPr>
      </w:pPr>
    </w:p>
    <w:p>
      <w:pPr>
        <w:spacing w:line="560" w:lineRule="exact"/>
        <w:ind w:firstLine="643" w:firstLineChars="200"/>
        <w:rPr>
          <w:rFonts w:hint="eastAsia" w:ascii="Times New Roman" w:hAnsi="Times New Roman" w:eastAsia="楷体_GB2312"/>
          <w:b/>
          <w:bCs/>
          <w:color w:val="000000"/>
          <w:sz w:val="32"/>
          <w:szCs w:val="32"/>
        </w:rPr>
      </w:pPr>
      <w:r>
        <w:rPr>
          <w:rFonts w:hint="eastAsia" w:ascii="Times New Roman" w:hAnsi="Times New Roman" w:eastAsia="方正大标宋_GBK"/>
          <w:b/>
          <w:bCs/>
          <w:color w:val="C00000"/>
          <w:sz w:val="32"/>
          <w:szCs w:val="32"/>
        </w:rPr>
        <w:t>开课主题：</w:t>
      </w:r>
      <w:r>
        <w:rPr>
          <w:rFonts w:hint="eastAsia" w:ascii="Times New Roman" w:hAnsi="Times New Roman" w:eastAsia="楷体_GB2312"/>
          <w:b/>
          <w:bCs/>
          <w:color w:val="000000"/>
          <w:sz w:val="32"/>
          <w:szCs w:val="32"/>
        </w:rPr>
        <w:t>学党史、悟思想、办实事、开新局</w:t>
      </w:r>
    </w:p>
    <w:p>
      <w:pPr>
        <w:spacing w:line="560" w:lineRule="exact"/>
        <w:ind w:left="2244" w:leftChars="304" w:hanging="1606" w:hangingChars="500"/>
        <w:rPr>
          <w:rFonts w:ascii="Times New Roman" w:hAnsi="Times New Roman" w:eastAsia="楷体_GB2312"/>
          <w:b/>
          <w:bCs/>
          <w:color w:val="000000"/>
          <w:sz w:val="32"/>
          <w:szCs w:val="32"/>
        </w:rPr>
      </w:pPr>
      <w:r>
        <w:rPr>
          <w:rFonts w:hint="eastAsia" w:ascii="Times New Roman" w:hAnsi="Times New Roman" w:eastAsia="方正大标宋_GBK"/>
          <w:b/>
          <w:bCs/>
          <w:color w:val="C00000"/>
          <w:sz w:val="32"/>
          <w:szCs w:val="32"/>
        </w:rPr>
        <w:t>牵头单位：</w:t>
      </w:r>
      <w:r>
        <w:rPr>
          <w:rFonts w:hint="eastAsia" w:ascii="Times New Roman" w:hAnsi="Times New Roman" w:eastAsia="楷体_GB2312"/>
          <w:b/>
          <w:bCs/>
          <w:color w:val="000000"/>
          <w:sz w:val="32"/>
          <w:szCs w:val="32"/>
        </w:rPr>
        <w:t>州委组织部</w:t>
      </w:r>
      <w:r>
        <w:rPr>
          <w:rFonts w:ascii="Times New Roman" w:hAnsi="Times New Roman" w:eastAsia="楷体_GB2312"/>
          <w:b/>
          <w:bCs/>
          <w:color w:val="000000"/>
          <w:sz w:val="32"/>
          <w:szCs w:val="32"/>
        </w:rPr>
        <w:t>、</w:t>
      </w:r>
      <w:r>
        <w:rPr>
          <w:rFonts w:hint="eastAsia" w:ascii="Times New Roman" w:hAnsi="Times New Roman" w:eastAsia="楷体_GB2312"/>
          <w:b/>
          <w:bCs/>
          <w:color w:val="000000"/>
          <w:sz w:val="32"/>
          <w:szCs w:val="32"/>
        </w:rPr>
        <w:t>州委宣传部</w:t>
      </w:r>
      <w:r>
        <w:rPr>
          <w:rFonts w:ascii="Times New Roman" w:hAnsi="Times New Roman" w:eastAsia="楷体_GB2312"/>
          <w:b/>
          <w:bCs/>
          <w:color w:val="000000"/>
          <w:sz w:val="32"/>
          <w:szCs w:val="32"/>
        </w:rPr>
        <w:t>、</w:t>
      </w:r>
      <w:r>
        <w:rPr>
          <w:rFonts w:hint="eastAsia" w:ascii="Times New Roman" w:hAnsi="Times New Roman" w:eastAsia="楷体_GB2312"/>
          <w:b/>
          <w:bCs/>
          <w:color w:val="000000"/>
          <w:sz w:val="32"/>
          <w:szCs w:val="32"/>
        </w:rPr>
        <w:t>州</w:t>
      </w:r>
      <w:r>
        <w:rPr>
          <w:rFonts w:hint="eastAsia" w:ascii="Times New Roman" w:hAnsi="Times New Roman" w:eastAsia="楷体_GB2312"/>
          <w:b/>
          <w:bCs/>
          <w:color w:val="000000"/>
          <w:sz w:val="32"/>
          <w:szCs w:val="32"/>
          <w:lang w:eastAsia="zh-CN"/>
        </w:rPr>
        <w:t>党委</w:t>
      </w:r>
      <w:r>
        <w:rPr>
          <w:rFonts w:hint="eastAsia" w:ascii="Times New Roman" w:hAnsi="Times New Roman" w:eastAsia="楷体_GB2312"/>
          <w:b/>
          <w:bCs/>
          <w:color w:val="000000"/>
          <w:sz w:val="32"/>
          <w:szCs w:val="32"/>
        </w:rPr>
        <w:t>直</w:t>
      </w:r>
      <w:r>
        <w:rPr>
          <w:rFonts w:hint="eastAsia" w:ascii="Times New Roman" w:hAnsi="Times New Roman" w:eastAsia="楷体_GB2312"/>
          <w:b/>
          <w:bCs/>
          <w:color w:val="000000"/>
          <w:sz w:val="32"/>
          <w:szCs w:val="32"/>
          <w:lang w:eastAsia="zh-CN"/>
        </w:rPr>
        <w:t>属</w:t>
      </w:r>
      <w:bookmarkStart w:id="0" w:name="_GoBack"/>
      <w:bookmarkEnd w:id="0"/>
      <w:r>
        <w:rPr>
          <w:rFonts w:hint="eastAsia" w:ascii="Times New Roman" w:hAnsi="Times New Roman" w:eastAsia="楷体_GB2312"/>
          <w:b/>
          <w:bCs/>
          <w:color w:val="000000"/>
          <w:sz w:val="32"/>
          <w:szCs w:val="32"/>
        </w:rPr>
        <w:t>机关工委</w:t>
      </w:r>
      <w:r>
        <w:rPr>
          <w:rFonts w:ascii="Times New Roman" w:hAnsi="Times New Roman" w:eastAsia="楷体_GB2312"/>
          <w:b/>
          <w:bCs/>
          <w:color w:val="000000"/>
          <w:sz w:val="32"/>
          <w:szCs w:val="32"/>
        </w:rPr>
        <w:t>、</w:t>
      </w:r>
      <w:r>
        <w:rPr>
          <w:rFonts w:hint="eastAsia" w:ascii="Times New Roman" w:hAnsi="Times New Roman" w:eastAsia="楷体_GB2312"/>
          <w:b/>
          <w:bCs/>
          <w:color w:val="000000"/>
          <w:sz w:val="32"/>
          <w:szCs w:val="32"/>
        </w:rPr>
        <w:t>州委党校</w:t>
      </w:r>
    </w:p>
    <w:p>
      <w:pPr>
        <w:spacing w:line="560" w:lineRule="exact"/>
        <w:ind w:firstLine="630" w:firstLineChars="300"/>
        <w:rPr>
          <w:rFonts w:ascii="Times New Roman" w:hAnsi="Times New Roman" w:eastAsia="楷体_GB2312"/>
          <w:b/>
          <w:bCs/>
          <w:color w:val="000000"/>
          <w:sz w:val="32"/>
          <w:szCs w:val="32"/>
        </w:rPr>
      </w:pPr>
      <w:r>
        <mc:AlternateContent>
          <mc:Choice Requires="wps">
            <w:drawing>
              <wp:anchor distT="0" distB="0" distL="75565" distR="75565" simplePos="0" relativeHeight="1024" behindDoc="0" locked="0" layoutInCell="1" allowOverlap="1">
                <wp:simplePos x="0" y="0"/>
                <wp:positionH relativeFrom="column">
                  <wp:posOffset>186690</wp:posOffset>
                </wp:positionH>
                <wp:positionV relativeFrom="paragraph">
                  <wp:posOffset>384175</wp:posOffset>
                </wp:positionV>
                <wp:extent cx="5151120" cy="18415"/>
                <wp:effectExtent l="0" t="0" r="0" b="0"/>
                <wp:wrapNone/>
                <wp:docPr id="4" name="直线"/>
                <wp:cNvGraphicFramePr/>
                <a:graphic xmlns:a="http://schemas.openxmlformats.org/drawingml/2006/main">
                  <a:graphicData uri="http://schemas.microsoft.com/office/word/2010/wordprocessingShape">
                    <wps:wsp>
                      <wps:cNvCnPr/>
                      <wps:spPr>
                        <a:xfrm rot="21600000" flipV="1">
                          <a:off x="0" y="0"/>
                          <a:ext cx="5151120" cy="18414"/>
                        </a:xfrm>
                        <a:prstGeom prst="line">
                          <a:avLst/>
                        </a:prstGeom>
                        <a:noFill/>
                        <a:ln w="28575" cap="flat" cmpd="sng">
                          <a:solidFill>
                            <a:srgbClr val="C00000"/>
                          </a:solidFill>
                          <a:prstDash val="solid"/>
                          <a:miter/>
                        </a:ln>
                      </wps:spPr>
                      <wps:bodyPr vert="horz" wrap="square" lIns="91440" tIns="45720" rIns="91440" bIns="45720" anchor="t" anchorCtr="0" upright="1">
                        <a:noAutofit/>
                      </wps:bodyPr>
                    </wps:wsp>
                  </a:graphicData>
                </a:graphic>
              </wp:anchor>
            </w:drawing>
          </mc:Choice>
          <mc:Fallback>
            <w:pict>
              <v:line id="直线" o:spid="_x0000_s1026" o:spt="20" style="position:absolute;left:0pt;flip:y;margin-left:14.7pt;margin-top:30.25pt;height:1.45pt;width:405.6pt;z-index:1024;mso-width-relative:page;mso-height-relative:page;" filled="f" stroked="t" coordsize="21600,21600" o:gfxdata="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m5x/wtgAAAAIAQAADwAAAAAAAAABACAAAAAiAAAAZHJzL2Rvd25yZXYueG1sUEsBAhQAFAAAAAgA&#10;h07iQB6/z5slAgAAOQQAAA4AAAAAAAAAAQAgAAAAJwEAAGRycy9lMm9Eb2MueG1sUEsFBgAAAAAG&#10;AAYAWQEAAL4FAAAAAA==&#10;">
                <v:fill on="f" focussize="0,0"/>
                <v:stroke weight="2.25pt" color="#C00000" joinstyle="miter"/>
                <v:imagedata o:title=""/>
                <o:lock v:ext="edit" aspectratio="f"/>
              </v:line>
            </w:pict>
          </mc:Fallback>
        </mc:AlternateContent>
      </w:r>
      <w:r>
        <w:rPr>
          <w:rFonts w:hint="eastAsia" w:ascii="Times New Roman" w:hAnsi="Times New Roman" w:eastAsia="方正大标宋_GBK"/>
          <w:b/>
          <w:bCs/>
          <w:color w:val="C00000"/>
          <w:sz w:val="32"/>
          <w:szCs w:val="32"/>
        </w:rPr>
        <w:t>发布时间：</w:t>
      </w:r>
      <w:r>
        <w:rPr>
          <w:rFonts w:ascii="Times New Roman" w:hAnsi="Times New Roman" w:eastAsia="楷体_GB2312"/>
          <w:b/>
          <w:bCs/>
          <w:color w:val="000000"/>
          <w:sz w:val="32"/>
          <w:szCs w:val="32"/>
        </w:rPr>
        <w:t>2021</w:t>
      </w:r>
      <w:r>
        <w:rPr>
          <w:rFonts w:hint="eastAsia" w:ascii="Times New Roman" w:hAnsi="Times New Roman" w:eastAsia="楷体_GB2312"/>
          <w:b/>
          <w:bCs/>
          <w:color w:val="000000"/>
          <w:sz w:val="32"/>
          <w:szCs w:val="32"/>
        </w:rPr>
        <w:t>年</w:t>
      </w:r>
      <w:r>
        <w:rPr>
          <w:rFonts w:ascii="Times New Roman" w:hAnsi="Times New Roman" w:eastAsia="楷体_GB2312"/>
          <w:b/>
          <w:bCs/>
          <w:color w:val="000000"/>
          <w:sz w:val="32"/>
          <w:szCs w:val="32"/>
        </w:rPr>
        <w:t>3</w:t>
      </w:r>
      <w:r>
        <w:rPr>
          <w:rFonts w:hint="eastAsia" w:ascii="Times New Roman" w:hAnsi="Times New Roman" w:eastAsia="楷体_GB2312"/>
          <w:b/>
          <w:bCs/>
          <w:color w:val="000000"/>
          <w:sz w:val="32"/>
          <w:szCs w:val="32"/>
        </w:rPr>
        <w:t>月</w:t>
      </w:r>
      <w:r>
        <w:rPr>
          <w:rFonts w:ascii="Times New Roman" w:hAnsi="Times New Roman" w:eastAsia="楷体_GB2312"/>
          <w:b/>
          <w:bCs/>
          <w:color w:val="000000"/>
          <w:sz w:val="32"/>
          <w:szCs w:val="32"/>
        </w:rPr>
        <w:t>10</w:t>
      </w:r>
      <w:r>
        <w:rPr>
          <w:rFonts w:hint="eastAsia" w:ascii="Times New Roman" w:hAnsi="Times New Roman" w:eastAsia="楷体_GB2312"/>
          <w:b/>
          <w:bCs/>
          <w:color w:val="000000"/>
          <w:sz w:val="32"/>
          <w:szCs w:val="32"/>
        </w:rPr>
        <w:t>日</w:t>
      </w:r>
    </w:p>
    <w:p>
      <w:pPr>
        <w:tabs>
          <w:tab w:val="left" w:pos="1475"/>
        </w:tabs>
        <w:spacing w:line="560" w:lineRule="exact"/>
        <w:ind w:firstLine="640" w:firstLineChars="200"/>
        <w:rPr>
          <w:rFonts w:ascii="Times New Roman" w:hAnsi="Times New Roman"/>
          <w:sz w:val="32"/>
          <w:szCs w:val="32"/>
        </w:rPr>
      </w:pPr>
      <w:r>
        <w:rPr>
          <w:rFonts w:ascii="Times New Roman" w:hAnsi="Times New Roman"/>
          <w:sz w:val="32"/>
          <w:szCs w:val="32"/>
        </w:rPr>
        <w:tab/>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2021年是中国共产党成立100周年，也是“十四五”开局之年</w:t>
      </w:r>
      <w:r>
        <w:rPr>
          <w:rFonts w:ascii="Times New Roman" w:hAnsi="Times New Roman" w:eastAsia="方正仿宋_GBK"/>
          <w:sz w:val="32"/>
          <w:szCs w:val="32"/>
        </w:rPr>
        <w:t>。去年10月，</w:t>
      </w:r>
      <w:r>
        <w:rPr>
          <w:rFonts w:hint="eastAsia" w:ascii="Times New Roman" w:hAnsi="Times New Roman" w:eastAsia="方正仿宋_GBK"/>
          <w:sz w:val="32"/>
          <w:szCs w:val="32"/>
        </w:rPr>
        <w:t>党的十九届五中全会</w:t>
      </w:r>
      <w:r>
        <w:rPr>
          <w:rFonts w:ascii="Times New Roman" w:hAnsi="Times New Roman" w:eastAsia="方正仿宋_GBK"/>
          <w:sz w:val="32"/>
          <w:szCs w:val="32"/>
        </w:rPr>
        <w:t>全面擘画</w:t>
      </w:r>
      <w:r>
        <w:rPr>
          <w:rFonts w:hint="eastAsia" w:ascii="Times New Roman" w:hAnsi="Times New Roman" w:eastAsia="方正仿宋_GBK"/>
          <w:sz w:val="32"/>
          <w:szCs w:val="32"/>
        </w:rPr>
        <w:t>了</w:t>
      </w:r>
      <w:r>
        <w:rPr>
          <w:rFonts w:ascii="Times New Roman" w:hAnsi="Times New Roman" w:eastAsia="方正仿宋_GBK"/>
          <w:sz w:val="32"/>
          <w:szCs w:val="32"/>
        </w:rPr>
        <w:t>我国</w:t>
      </w:r>
      <w:r>
        <w:rPr>
          <w:rFonts w:hint="eastAsia" w:ascii="Times New Roman" w:hAnsi="Times New Roman" w:eastAsia="方正仿宋_GBK"/>
          <w:sz w:val="32"/>
          <w:szCs w:val="32"/>
        </w:rPr>
        <w:t>2035年远景目标和“十四五”时期</w:t>
      </w:r>
      <w:r>
        <w:rPr>
          <w:rFonts w:ascii="Times New Roman" w:hAnsi="Times New Roman" w:eastAsia="方正仿宋_GBK"/>
          <w:sz w:val="32"/>
          <w:szCs w:val="32"/>
        </w:rPr>
        <w:t>改革发展宏伟蓝图。新春伊始，习近平总书记在党史学习教育动员大会上发表重要讲话，对全党开展党史学习教育做出重大部署。2月下旬，自治区党委、自治州党委相继召开动员会，对党史学习教育进行动员安排。</w:t>
      </w:r>
      <w:r>
        <w:rPr>
          <w:rFonts w:hint="eastAsia" w:ascii="Times New Roman" w:hAnsi="Times New Roman" w:eastAsia="方正仿宋_GBK"/>
          <w:sz w:val="32"/>
          <w:szCs w:val="32"/>
        </w:rPr>
        <w:t>在庆祝中国共产党百年华诞的重大时刻，在“两个一百年”奋斗目标历史交汇的关键节点，</w:t>
      </w:r>
      <w:r>
        <w:rPr>
          <w:rFonts w:ascii="Times New Roman" w:hAnsi="Times New Roman" w:eastAsia="方正仿宋_GBK"/>
          <w:sz w:val="32"/>
          <w:szCs w:val="32"/>
        </w:rPr>
        <w:t>在全党开展党史学习教育，是党的政治生活中的一件大事，也是各级党组织一项重大的政治任务。根据中央《关于在全党开展党史学习教育的通知》精神和自治区党委、自治州党委动员会及文件精神，按照自治州党史学习教育领导小组工作安排，现</w:t>
      </w:r>
      <w:r>
        <w:rPr>
          <w:rFonts w:hint="eastAsia" w:ascii="Times New Roman" w:hAnsi="Times New Roman" w:eastAsia="方正仿宋_GBK"/>
          <w:sz w:val="32"/>
          <w:szCs w:val="32"/>
        </w:rPr>
        <w:t>就</w:t>
      </w:r>
      <w:r>
        <w:rPr>
          <w:rFonts w:ascii="Times New Roman" w:hAnsi="Times New Roman" w:eastAsia="方正仿宋_GBK"/>
          <w:sz w:val="32"/>
          <w:szCs w:val="32"/>
        </w:rPr>
        <w:t>今年</w:t>
      </w:r>
      <w:r>
        <w:rPr>
          <w:rFonts w:hint="eastAsia" w:ascii="Times New Roman" w:hAnsi="Times New Roman" w:eastAsia="方正仿宋_GBK"/>
          <w:sz w:val="32"/>
          <w:szCs w:val="32"/>
        </w:rPr>
        <w:t>第</w:t>
      </w:r>
      <w:r>
        <w:rPr>
          <w:rFonts w:ascii="Times New Roman" w:hAnsi="Times New Roman" w:eastAsia="方正仿宋_GBK"/>
          <w:sz w:val="32"/>
          <w:szCs w:val="32"/>
        </w:rPr>
        <w:t>1</w:t>
      </w:r>
      <w:r>
        <w:rPr>
          <w:rFonts w:hint="eastAsia" w:ascii="Times New Roman" w:hAnsi="Times New Roman" w:eastAsia="方正仿宋_GBK"/>
          <w:sz w:val="32"/>
          <w:szCs w:val="32"/>
        </w:rPr>
        <w:t>期</w:t>
      </w:r>
      <w:r>
        <w:rPr>
          <w:rFonts w:ascii="Times New Roman" w:hAnsi="Times New Roman" w:eastAsia="方正仿宋_GBK"/>
          <w:sz w:val="32"/>
          <w:szCs w:val="32"/>
        </w:rPr>
        <w:t>“</w:t>
      </w:r>
      <w:r>
        <w:rPr>
          <w:rFonts w:hint="eastAsia" w:ascii="Times New Roman" w:hAnsi="Times New Roman" w:eastAsia="方正仿宋_GBK"/>
          <w:sz w:val="32"/>
          <w:szCs w:val="32"/>
        </w:rPr>
        <w:t>党校到支部</w:t>
      </w:r>
      <w:r>
        <w:rPr>
          <w:rFonts w:ascii="Times New Roman" w:hAnsi="Times New Roman" w:eastAsia="方正仿宋_GBK"/>
          <w:sz w:val="32"/>
          <w:szCs w:val="32"/>
        </w:rPr>
        <w:t>”</w:t>
      </w:r>
      <w:r>
        <w:rPr>
          <w:rFonts w:hint="eastAsia" w:ascii="Times New Roman" w:hAnsi="Times New Roman" w:eastAsia="方正仿宋_GBK"/>
          <w:sz w:val="32"/>
          <w:szCs w:val="32"/>
        </w:rPr>
        <w:t>开课提示</w:t>
      </w:r>
      <w:r>
        <w:rPr>
          <w:rFonts w:ascii="Times New Roman" w:hAnsi="Times New Roman" w:eastAsia="方正仿宋_GBK"/>
          <w:sz w:val="32"/>
          <w:szCs w:val="32"/>
        </w:rPr>
        <w:t>如下：</w:t>
      </w:r>
    </w:p>
    <w:p>
      <w:pPr>
        <w:spacing w:line="560" w:lineRule="exact"/>
        <w:ind w:firstLine="640" w:firstLineChars="200"/>
        <w:rPr>
          <w:rFonts w:ascii="Times New Roman" w:hAnsi="Times New Roman" w:eastAsia="方正黑体_GBK"/>
          <w:bCs/>
          <w:sz w:val="32"/>
          <w:szCs w:val="32"/>
        </w:rPr>
      </w:pPr>
      <w:r>
        <w:rPr>
          <w:rFonts w:hint="eastAsia" w:ascii="Times New Roman" w:hAnsi="Times New Roman" w:eastAsia="方正黑体_GBK"/>
          <w:bCs/>
          <w:sz w:val="32"/>
          <w:szCs w:val="32"/>
        </w:rPr>
        <w:t>一、</w:t>
      </w:r>
      <w:r>
        <w:rPr>
          <w:rFonts w:ascii="Times New Roman" w:hAnsi="Times New Roman" w:eastAsia="方正黑体_GBK"/>
          <w:bCs/>
          <w:sz w:val="32"/>
          <w:szCs w:val="32"/>
        </w:rPr>
        <w:t>本期</w:t>
      </w:r>
      <w:r>
        <w:rPr>
          <w:rFonts w:hint="eastAsia" w:ascii="Times New Roman" w:hAnsi="Times New Roman" w:eastAsia="方正黑体_GBK"/>
          <w:bCs/>
          <w:sz w:val="32"/>
          <w:szCs w:val="32"/>
        </w:rPr>
        <w:t>“党校到支部”的</w:t>
      </w:r>
      <w:r>
        <w:rPr>
          <w:rFonts w:ascii="Times New Roman" w:hAnsi="Times New Roman" w:eastAsia="方正黑体_GBK"/>
          <w:bCs/>
          <w:sz w:val="32"/>
          <w:szCs w:val="32"/>
        </w:rPr>
        <w:t>点题开课</w:t>
      </w:r>
    </w:p>
    <w:p>
      <w:pPr>
        <w:spacing w:line="560" w:lineRule="exact"/>
        <w:ind w:left="638" w:leftChars="304"/>
        <w:rPr>
          <w:rFonts w:ascii="Times New Roman" w:hAnsi="Times New Roman" w:eastAsia="方正仿宋_GBK"/>
          <w:bCs/>
          <w:sz w:val="32"/>
          <w:szCs w:val="32"/>
        </w:rPr>
      </w:pPr>
      <w:r>
        <w:rPr>
          <w:rFonts w:ascii="Times New Roman" w:hAnsi="Times New Roman" w:eastAsia="方正仿宋_GBK"/>
          <w:b/>
          <w:bCs/>
          <w:sz w:val="32"/>
          <w:szCs w:val="32"/>
        </w:rPr>
        <w:t>1.明确点题：</w:t>
      </w:r>
      <w:r>
        <w:rPr>
          <w:rFonts w:ascii="Times New Roman" w:hAnsi="Times New Roman" w:eastAsia="方正仿宋_GBK"/>
          <w:bCs/>
          <w:sz w:val="32"/>
          <w:szCs w:val="32"/>
        </w:rPr>
        <w:t>坚持</w:t>
      </w:r>
      <w:r>
        <w:rPr>
          <w:rFonts w:hint="eastAsia" w:ascii="Times New Roman" w:hAnsi="Times New Roman" w:eastAsia="方正仿宋_GBK"/>
          <w:bCs/>
          <w:sz w:val="32"/>
          <w:szCs w:val="32"/>
        </w:rPr>
        <w:t>“</w:t>
      </w:r>
      <w:r>
        <w:rPr>
          <w:rFonts w:ascii="Times New Roman" w:hAnsi="Times New Roman" w:eastAsia="方正仿宋_GBK"/>
          <w:bCs/>
          <w:sz w:val="32"/>
          <w:szCs w:val="32"/>
        </w:rPr>
        <w:t>学史明理、学史增信、学史崇德、学史力行</w:t>
      </w:r>
      <w:r>
        <w:rPr>
          <w:rFonts w:hint="eastAsia" w:ascii="Times New Roman" w:hAnsi="Times New Roman" w:eastAsia="方正仿宋_GBK"/>
          <w:bCs/>
          <w:sz w:val="32"/>
          <w:szCs w:val="32"/>
        </w:rPr>
        <w:t>”</w:t>
      </w:r>
      <w:r>
        <w:rPr>
          <w:rFonts w:ascii="Times New Roman" w:hAnsi="Times New Roman" w:eastAsia="方正仿宋_GBK"/>
          <w:bCs/>
          <w:sz w:val="32"/>
          <w:szCs w:val="32"/>
        </w:rPr>
        <w:t>，做到</w:t>
      </w:r>
      <w:r>
        <w:rPr>
          <w:rFonts w:hint="eastAsia" w:ascii="Times New Roman" w:hAnsi="Times New Roman" w:eastAsia="方正仿宋_GBK"/>
          <w:bCs/>
          <w:sz w:val="32"/>
          <w:szCs w:val="32"/>
        </w:rPr>
        <w:t>“</w:t>
      </w:r>
      <w:r>
        <w:rPr>
          <w:rFonts w:ascii="Times New Roman" w:hAnsi="Times New Roman" w:eastAsia="方正仿宋_GBK"/>
          <w:bCs/>
          <w:sz w:val="32"/>
          <w:szCs w:val="32"/>
        </w:rPr>
        <w:t>学党史、悟思想、办实事、开新局</w:t>
      </w:r>
      <w:r>
        <w:rPr>
          <w:rFonts w:hint="eastAsia" w:ascii="Times New Roman" w:hAnsi="Times New Roman" w:eastAsia="方正仿宋_GBK"/>
          <w:bCs/>
          <w:sz w:val="32"/>
          <w:szCs w:val="32"/>
        </w:rPr>
        <w:t>”</w:t>
      </w:r>
      <w:r>
        <w:rPr>
          <w:rFonts w:ascii="Times New Roman" w:hAnsi="Times New Roman" w:eastAsia="方正仿宋_GBK"/>
          <w:bCs/>
          <w:sz w:val="32"/>
          <w:szCs w:val="32"/>
        </w:rPr>
        <w:t>。</w:t>
      </w:r>
    </w:p>
    <w:p>
      <w:pPr>
        <w:spacing w:line="560" w:lineRule="exact"/>
        <w:ind w:firstLine="643" w:firstLineChars="200"/>
        <w:rPr>
          <w:rFonts w:ascii="Times New Roman" w:hAnsi="Times New Roman" w:eastAsia="方正仿宋_GBK"/>
          <w:sz w:val="32"/>
          <w:szCs w:val="32"/>
        </w:rPr>
      </w:pPr>
      <w:r>
        <w:rPr>
          <w:rFonts w:ascii="Times New Roman" w:hAnsi="Times New Roman" w:eastAsia="方正仿宋_GBK"/>
          <w:b/>
          <w:bCs/>
          <w:sz w:val="32"/>
          <w:szCs w:val="32"/>
        </w:rPr>
        <w:t>2.全年任务：</w:t>
      </w:r>
      <w:r>
        <w:rPr>
          <w:rFonts w:ascii="Times New Roman" w:hAnsi="Times New Roman" w:eastAsia="方正仿宋_GBK"/>
          <w:sz w:val="32"/>
          <w:szCs w:val="32"/>
        </w:rPr>
        <w:t>认真领会习近平总书记在动员大会上的重要讲话精神，与自治区党委和自治州党委推进党史学习教育的工作部署同频共振、衔接贯通，继续优化</w:t>
      </w:r>
      <w:r>
        <w:rPr>
          <w:rFonts w:hint="eastAsia" w:ascii="Times New Roman" w:hAnsi="Times New Roman" w:eastAsia="方正仿宋_GBK"/>
          <w:sz w:val="32"/>
          <w:szCs w:val="32"/>
        </w:rPr>
        <w:t>“党校党支部”</w:t>
      </w:r>
      <w:r>
        <w:rPr>
          <w:rFonts w:ascii="Times New Roman" w:hAnsi="Times New Roman" w:eastAsia="方正仿宋_GBK"/>
          <w:sz w:val="32"/>
          <w:szCs w:val="32"/>
        </w:rPr>
        <w:t>运行机制，把党史学习教育作为贯穿今年</w:t>
      </w:r>
      <w:r>
        <w:rPr>
          <w:rFonts w:hint="eastAsia" w:ascii="Times New Roman" w:hAnsi="Times New Roman" w:eastAsia="方正仿宋_GBK"/>
          <w:sz w:val="32"/>
          <w:szCs w:val="32"/>
        </w:rPr>
        <w:t>“党校党支部”</w:t>
      </w:r>
      <w:r>
        <w:rPr>
          <w:rFonts w:ascii="Times New Roman" w:hAnsi="Times New Roman" w:eastAsia="方正仿宋_GBK"/>
          <w:sz w:val="32"/>
          <w:szCs w:val="32"/>
        </w:rPr>
        <w:t>学习培训全年的主要内容</w:t>
      </w:r>
      <w:r>
        <w:rPr>
          <w:rFonts w:hint="eastAsia" w:ascii="Times New Roman" w:hAnsi="Times New Roman" w:eastAsia="方正仿宋_GBK"/>
          <w:sz w:val="32"/>
          <w:szCs w:val="32"/>
        </w:rPr>
        <w:t>，</w:t>
      </w:r>
      <w:r>
        <w:rPr>
          <w:rFonts w:ascii="Times New Roman" w:hAnsi="Times New Roman" w:eastAsia="方正仿宋_GBK"/>
          <w:sz w:val="32"/>
          <w:szCs w:val="32"/>
        </w:rPr>
        <w:t>每季度组织一期</w:t>
      </w:r>
      <w:r>
        <w:rPr>
          <w:rFonts w:hint="eastAsia" w:ascii="Times New Roman" w:hAnsi="Times New Roman" w:eastAsia="方正仿宋_GBK"/>
          <w:sz w:val="32"/>
          <w:szCs w:val="32"/>
        </w:rPr>
        <w:t>“党校到支部”开课，</w:t>
      </w:r>
      <w:r>
        <w:rPr>
          <w:rFonts w:ascii="Times New Roman" w:hAnsi="Times New Roman" w:eastAsia="方正仿宋_GBK"/>
          <w:sz w:val="32"/>
          <w:szCs w:val="32"/>
        </w:rPr>
        <w:t>完成</w:t>
      </w:r>
      <w:r>
        <w:rPr>
          <w:rFonts w:hint="eastAsia" w:ascii="Times New Roman" w:hAnsi="Times New Roman" w:eastAsia="方正仿宋_GBK"/>
          <w:sz w:val="32"/>
          <w:szCs w:val="32"/>
        </w:rPr>
        <w:t>对</w:t>
      </w:r>
      <w:r>
        <w:rPr>
          <w:rFonts w:ascii="Times New Roman" w:hAnsi="Times New Roman" w:eastAsia="方正仿宋_GBK"/>
          <w:sz w:val="32"/>
          <w:szCs w:val="32"/>
        </w:rPr>
        <w:t>党员干部</w:t>
      </w:r>
      <w:r>
        <w:rPr>
          <w:rFonts w:hint="eastAsia" w:ascii="Times New Roman" w:hAnsi="Times New Roman" w:eastAsia="方正仿宋_GBK"/>
          <w:sz w:val="32"/>
          <w:szCs w:val="32"/>
        </w:rPr>
        <w:t>全覆盖、兜底式培训</w:t>
      </w:r>
      <w:r>
        <w:rPr>
          <w:rFonts w:ascii="Times New Roman" w:hAnsi="Times New Roman" w:eastAsia="方正仿宋_GBK"/>
          <w:sz w:val="32"/>
          <w:szCs w:val="32"/>
        </w:rPr>
        <w:t>，每个党员全年</w:t>
      </w:r>
      <w:r>
        <w:rPr>
          <w:rFonts w:hint="eastAsia" w:ascii="Times New Roman" w:hAnsi="Times New Roman" w:eastAsia="方正仿宋_GBK"/>
          <w:sz w:val="32"/>
          <w:szCs w:val="32"/>
        </w:rPr>
        <w:t>培训</w:t>
      </w:r>
      <w:r>
        <w:rPr>
          <w:rFonts w:ascii="Times New Roman" w:hAnsi="Times New Roman" w:eastAsia="方正仿宋_GBK"/>
          <w:sz w:val="32"/>
          <w:szCs w:val="32"/>
        </w:rPr>
        <w:t>学习不少于32</w:t>
      </w:r>
      <w:r>
        <w:rPr>
          <w:rFonts w:hint="eastAsia" w:ascii="Times New Roman" w:hAnsi="Times New Roman" w:eastAsia="方正仿宋_GBK"/>
          <w:sz w:val="32"/>
          <w:szCs w:val="32"/>
        </w:rPr>
        <w:t>个</w:t>
      </w:r>
      <w:r>
        <w:rPr>
          <w:rFonts w:ascii="Times New Roman" w:hAnsi="Times New Roman" w:eastAsia="方正仿宋_GBK"/>
          <w:sz w:val="32"/>
          <w:szCs w:val="32"/>
        </w:rPr>
        <w:t>学时</w:t>
      </w:r>
      <w:r>
        <w:rPr>
          <w:rFonts w:hint="eastAsia" w:ascii="Times New Roman" w:hAnsi="Times New Roman" w:eastAsia="方正仿宋_GBK"/>
          <w:sz w:val="32"/>
          <w:szCs w:val="32"/>
        </w:rPr>
        <w:t>。</w:t>
      </w:r>
    </w:p>
    <w:p>
      <w:pPr>
        <w:spacing w:line="560" w:lineRule="exact"/>
        <w:ind w:firstLine="643" w:firstLineChars="200"/>
        <w:rPr>
          <w:rFonts w:ascii="Times New Roman" w:hAnsi="Times New Roman" w:eastAsia="方正仿宋_GBK"/>
          <w:sz w:val="32"/>
          <w:szCs w:val="32"/>
        </w:rPr>
      </w:pPr>
      <w:r>
        <w:rPr>
          <w:rFonts w:ascii="Times New Roman" w:hAnsi="Times New Roman" w:eastAsia="方正仿宋_GBK"/>
          <w:b/>
          <w:bCs/>
          <w:sz w:val="32"/>
          <w:szCs w:val="32"/>
        </w:rPr>
        <w:t>3.本期任务：</w:t>
      </w:r>
      <w:r>
        <w:rPr>
          <w:rFonts w:ascii="Times New Roman" w:hAnsi="Times New Roman" w:eastAsia="方正仿宋_GBK"/>
          <w:sz w:val="32"/>
          <w:szCs w:val="32"/>
        </w:rPr>
        <w:t>以2月28日自治州党委</w:t>
      </w:r>
      <w:r>
        <w:rPr>
          <w:rFonts w:hint="eastAsia" w:ascii="Times New Roman" w:hAnsi="Times New Roman" w:eastAsia="方正仿宋_GBK"/>
          <w:sz w:val="32"/>
          <w:szCs w:val="32"/>
        </w:rPr>
        <w:t>召开</w:t>
      </w:r>
      <w:r>
        <w:rPr>
          <w:rFonts w:ascii="Times New Roman" w:hAnsi="Times New Roman" w:eastAsia="方正仿宋_GBK"/>
          <w:sz w:val="32"/>
          <w:szCs w:val="32"/>
        </w:rPr>
        <w:t>的党史学习动员工作会议为统一号令，同步启动今年第一期</w:t>
      </w:r>
      <w:r>
        <w:rPr>
          <w:rFonts w:hint="eastAsia" w:ascii="Times New Roman" w:hAnsi="Times New Roman" w:eastAsia="方正仿宋_GBK"/>
          <w:sz w:val="32"/>
          <w:szCs w:val="32"/>
        </w:rPr>
        <w:t>“党校党支部”</w:t>
      </w:r>
      <w:r>
        <w:rPr>
          <w:rFonts w:ascii="Times New Roman" w:hAnsi="Times New Roman" w:eastAsia="方正仿宋_GBK"/>
          <w:sz w:val="32"/>
          <w:szCs w:val="32"/>
        </w:rPr>
        <w:t>开课。各基层党组织要切实发挥好战斗堡垒作用，把支部</w:t>
      </w:r>
      <w:r>
        <w:rPr>
          <w:rFonts w:hint="eastAsia" w:ascii="Times New Roman" w:hAnsi="Times New Roman" w:eastAsia="方正仿宋_GBK"/>
          <w:sz w:val="32"/>
          <w:szCs w:val="32"/>
        </w:rPr>
        <w:t>“三会一课”、主题党日</w:t>
      </w:r>
      <w:r>
        <w:rPr>
          <w:rFonts w:ascii="Times New Roman" w:hAnsi="Times New Roman" w:eastAsia="方正仿宋_GBK"/>
          <w:sz w:val="32"/>
          <w:szCs w:val="32"/>
        </w:rPr>
        <w:t>与</w:t>
      </w:r>
      <w:r>
        <w:rPr>
          <w:rFonts w:hint="eastAsia" w:ascii="Times New Roman" w:hAnsi="Times New Roman" w:eastAsia="方正仿宋_GBK"/>
          <w:sz w:val="32"/>
          <w:szCs w:val="32"/>
        </w:rPr>
        <w:t>“</w:t>
      </w:r>
      <w:r>
        <w:rPr>
          <w:rFonts w:ascii="Times New Roman" w:hAnsi="Times New Roman" w:eastAsia="方正仿宋_GBK"/>
          <w:sz w:val="32"/>
          <w:szCs w:val="32"/>
        </w:rPr>
        <w:t>党校党支部</w:t>
      </w:r>
      <w:r>
        <w:rPr>
          <w:rFonts w:hint="eastAsia" w:ascii="Times New Roman" w:hAnsi="Times New Roman" w:eastAsia="方正仿宋_GBK"/>
          <w:sz w:val="32"/>
          <w:szCs w:val="32"/>
        </w:rPr>
        <w:t>”与</w:t>
      </w:r>
      <w:r>
        <w:rPr>
          <w:rFonts w:ascii="Times New Roman" w:hAnsi="Times New Roman" w:eastAsia="方正仿宋_GBK"/>
          <w:sz w:val="32"/>
          <w:szCs w:val="32"/>
        </w:rPr>
        <w:t>衔接好，把领导带学</w:t>
      </w:r>
      <w:r>
        <w:rPr>
          <w:rFonts w:hint="eastAsia" w:ascii="Times New Roman" w:hAnsi="Times New Roman" w:eastAsia="方正仿宋_GBK"/>
          <w:sz w:val="32"/>
          <w:szCs w:val="32"/>
        </w:rPr>
        <w:t>、读书班</w:t>
      </w:r>
      <w:r>
        <w:rPr>
          <w:rFonts w:ascii="Times New Roman" w:hAnsi="Times New Roman" w:eastAsia="方正仿宋_GBK"/>
          <w:sz w:val="32"/>
          <w:szCs w:val="32"/>
        </w:rPr>
        <w:t>领学</w:t>
      </w:r>
      <w:r>
        <w:rPr>
          <w:rFonts w:hint="eastAsia" w:ascii="Times New Roman" w:hAnsi="Times New Roman" w:eastAsia="方正仿宋_GBK"/>
          <w:sz w:val="32"/>
          <w:szCs w:val="32"/>
        </w:rPr>
        <w:t>和</w:t>
      </w:r>
      <w:r>
        <w:rPr>
          <w:rFonts w:ascii="Times New Roman" w:hAnsi="Times New Roman" w:eastAsia="方正仿宋_GBK"/>
          <w:sz w:val="32"/>
          <w:szCs w:val="32"/>
        </w:rPr>
        <w:t>党员政治学习、个人自学</w:t>
      </w:r>
      <w:r>
        <w:rPr>
          <w:rFonts w:hint="eastAsia" w:ascii="Times New Roman" w:hAnsi="Times New Roman" w:eastAsia="方正仿宋_GBK"/>
          <w:sz w:val="32"/>
          <w:szCs w:val="32"/>
        </w:rPr>
        <w:t>等</w:t>
      </w:r>
      <w:r>
        <w:rPr>
          <w:rFonts w:ascii="Times New Roman" w:hAnsi="Times New Roman" w:eastAsia="方正仿宋_GBK"/>
          <w:sz w:val="32"/>
          <w:szCs w:val="32"/>
        </w:rPr>
        <w:t>结合好</w:t>
      </w:r>
      <w:r>
        <w:rPr>
          <w:rFonts w:hint="eastAsia" w:ascii="Times New Roman" w:hAnsi="Times New Roman" w:eastAsia="方正仿宋_GBK"/>
          <w:sz w:val="32"/>
          <w:szCs w:val="32"/>
        </w:rPr>
        <w:t>，</w:t>
      </w:r>
      <w:r>
        <w:rPr>
          <w:rFonts w:ascii="Times New Roman" w:hAnsi="Times New Roman" w:eastAsia="方正仿宋_GBK"/>
          <w:sz w:val="32"/>
          <w:szCs w:val="32"/>
        </w:rPr>
        <w:t>认真</w:t>
      </w:r>
      <w:r>
        <w:rPr>
          <w:rFonts w:hint="eastAsia" w:ascii="Times New Roman" w:hAnsi="Times New Roman" w:eastAsia="方正仿宋_GBK"/>
          <w:sz w:val="32"/>
          <w:szCs w:val="32"/>
        </w:rPr>
        <w:t>组织</w:t>
      </w:r>
      <w:r>
        <w:rPr>
          <w:rFonts w:ascii="Times New Roman" w:hAnsi="Times New Roman" w:eastAsia="方正仿宋_GBK"/>
          <w:sz w:val="32"/>
          <w:szCs w:val="32"/>
        </w:rPr>
        <w:t>实施</w:t>
      </w:r>
      <w:r>
        <w:rPr>
          <w:rFonts w:hint="eastAsia" w:ascii="Times New Roman" w:hAnsi="Times New Roman" w:eastAsia="方正仿宋_GBK"/>
          <w:sz w:val="32"/>
          <w:szCs w:val="32"/>
        </w:rPr>
        <w:t>“党校到支部”学习实践活动，完成</w:t>
      </w:r>
      <w:r>
        <w:rPr>
          <w:rFonts w:ascii="Times New Roman" w:hAnsi="Times New Roman" w:eastAsia="方正仿宋_GBK"/>
          <w:sz w:val="32"/>
          <w:szCs w:val="32"/>
        </w:rPr>
        <w:t>好</w:t>
      </w:r>
      <w:r>
        <w:rPr>
          <w:rFonts w:hint="eastAsia" w:ascii="Times New Roman" w:hAnsi="Times New Roman" w:eastAsia="方正仿宋_GBK"/>
          <w:sz w:val="32"/>
          <w:szCs w:val="32"/>
        </w:rPr>
        <w:t>相应的规定动作</w:t>
      </w:r>
      <w:r>
        <w:rPr>
          <w:rFonts w:ascii="Times New Roman" w:hAnsi="Times New Roman" w:eastAsia="方正仿宋_GBK"/>
          <w:sz w:val="32"/>
          <w:szCs w:val="32"/>
        </w:rPr>
        <w:t>。</w:t>
      </w:r>
    </w:p>
    <w:p>
      <w:pPr>
        <w:spacing w:line="560" w:lineRule="exact"/>
        <w:ind w:firstLine="643" w:firstLineChars="200"/>
        <w:rPr>
          <w:rFonts w:ascii="Times New Roman" w:hAnsi="Times New Roman" w:eastAsia="方正仿宋_GBK"/>
          <w:sz w:val="32"/>
          <w:szCs w:val="32"/>
        </w:rPr>
      </w:pPr>
      <w:r>
        <w:rPr>
          <w:rFonts w:ascii="Times New Roman" w:hAnsi="Times New Roman" w:eastAsia="方正仿宋_GBK"/>
          <w:b/>
          <w:bCs/>
          <w:sz w:val="32"/>
          <w:szCs w:val="32"/>
        </w:rPr>
        <w:t>4.本期开课要求：</w:t>
      </w:r>
      <w:r>
        <w:rPr>
          <w:rFonts w:ascii="Times New Roman" w:hAnsi="Times New Roman" w:eastAsia="方正仿宋_GBK"/>
          <w:sz w:val="32"/>
          <w:szCs w:val="32"/>
        </w:rPr>
        <w:t>本期</w:t>
      </w:r>
      <w:r>
        <w:rPr>
          <w:rFonts w:hint="eastAsia" w:ascii="Times New Roman" w:hAnsi="Times New Roman" w:eastAsia="方正仿宋_GBK"/>
          <w:sz w:val="32"/>
          <w:szCs w:val="32"/>
        </w:rPr>
        <w:t>开课提示下达</w:t>
      </w:r>
      <w:r>
        <w:rPr>
          <w:rFonts w:ascii="Times New Roman" w:hAnsi="Times New Roman" w:eastAsia="方正仿宋_GBK"/>
          <w:sz w:val="32"/>
          <w:szCs w:val="32"/>
        </w:rPr>
        <w:t>后</w:t>
      </w:r>
      <w:r>
        <w:rPr>
          <w:rFonts w:hint="eastAsia" w:ascii="Times New Roman" w:hAnsi="Times New Roman" w:eastAsia="方正仿宋_GBK"/>
          <w:sz w:val="32"/>
          <w:szCs w:val="32"/>
        </w:rPr>
        <w:t>，各基层党</w:t>
      </w:r>
      <w:r>
        <w:rPr>
          <w:rFonts w:ascii="Times New Roman" w:hAnsi="Times New Roman" w:eastAsia="方正仿宋_GBK"/>
          <w:sz w:val="32"/>
          <w:szCs w:val="32"/>
        </w:rPr>
        <w:t>组织要按照“</w:t>
      </w:r>
      <w:r>
        <w:rPr>
          <w:rFonts w:hint="eastAsia" w:ascii="Times New Roman" w:hAnsi="Times New Roman" w:eastAsia="方正仿宋_GBK"/>
          <w:sz w:val="32"/>
          <w:szCs w:val="32"/>
        </w:rPr>
        <w:t>党校到支部</w:t>
      </w:r>
      <w:r>
        <w:rPr>
          <w:rFonts w:ascii="Times New Roman" w:hAnsi="Times New Roman" w:eastAsia="方正仿宋_GBK"/>
          <w:sz w:val="32"/>
          <w:szCs w:val="32"/>
        </w:rPr>
        <w:t>”</w:t>
      </w:r>
      <w:r>
        <w:rPr>
          <w:rFonts w:hint="eastAsia" w:ascii="Times New Roman" w:hAnsi="Times New Roman" w:eastAsia="方正仿宋_GBK"/>
          <w:sz w:val="32"/>
          <w:szCs w:val="32"/>
        </w:rPr>
        <w:t>开课的基本要领，把握</w:t>
      </w:r>
      <w:r>
        <w:rPr>
          <w:rFonts w:ascii="Times New Roman" w:hAnsi="Times New Roman" w:eastAsia="方正仿宋_GBK"/>
          <w:sz w:val="32"/>
          <w:szCs w:val="32"/>
        </w:rPr>
        <w:t>好“</w:t>
      </w:r>
      <w:r>
        <w:rPr>
          <w:rFonts w:hint="eastAsia" w:ascii="Times New Roman" w:hAnsi="Times New Roman" w:eastAsia="方正仿宋_GBK"/>
          <w:sz w:val="32"/>
          <w:szCs w:val="32"/>
        </w:rPr>
        <w:t>开课</w:t>
      </w:r>
      <w:r>
        <w:rPr>
          <w:rFonts w:ascii="Times New Roman" w:hAnsi="Times New Roman" w:eastAsia="方正仿宋_GBK"/>
          <w:sz w:val="32"/>
          <w:szCs w:val="32"/>
        </w:rPr>
        <w:t>→</w:t>
      </w:r>
      <w:r>
        <w:rPr>
          <w:rFonts w:hint="eastAsia" w:ascii="Times New Roman" w:hAnsi="Times New Roman" w:eastAsia="方正仿宋_GBK"/>
          <w:sz w:val="32"/>
          <w:szCs w:val="32"/>
        </w:rPr>
        <w:t>上课</w:t>
      </w:r>
      <w:r>
        <w:rPr>
          <w:rFonts w:ascii="Times New Roman" w:hAnsi="Times New Roman" w:eastAsia="方正仿宋_GBK"/>
          <w:sz w:val="32"/>
          <w:szCs w:val="32"/>
        </w:rPr>
        <w:t>→</w:t>
      </w:r>
      <w:r>
        <w:rPr>
          <w:rFonts w:hint="eastAsia" w:ascii="Times New Roman" w:hAnsi="Times New Roman" w:eastAsia="方正仿宋_GBK"/>
          <w:sz w:val="32"/>
          <w:szCs w:val="32"/>
        </w:rPr>
        <w:t>结业</w:t>
      </w:r>
      <w:r>
        <w:rPr>
          <w:rFonts w:ascii="Times New Roman" w:hAnsi="Times New Roman" w:eastAsia="方正仿宋_GBK"/>
          <w:sz w:val="32"/>
          <w:szCs w:val="32"/>
        </w:rPr>
        <w:t>”</w:t>
      </w:r>
      <w:r>
        <w:rPr>
          <w:rFonts w:hint="eastAsia" w:ascii="Times New Roman" w:hAnsi="Times New Roman" w:eastAsia="方正仿宋_GBK"/>
          <w:sz w:val="32"/>
          <w:szCs w:val="32"/>
        </w:rPr>
        <w:t>的基本程序和时间节点</w:t>
      </w:r>
      <w:r>
        <w:rPr>
          <w:rFonts w:ascii="Times New Roman" w:hAnsi="Times New Roman" w:eastAsia="方正仿宋_GBK"/>
          <w:sz w:val="32"/>
          <w:szCs w:val="32"/>
        </w:rPr>
        <w:t>，对标党中央目标要求，</w:t>
      </w:r>
      <w:r>
        <w:rPr>
          <w:rFonts w:hint="eastAsia" w:ascii="Times New Roman" w:hAnsi="Times New Roman" w:eastAsia="方正仿宋_GBK"/>
          <w:sz w:val="32"/>
          <w:szCs w:val="32"/>
        </w:rPr>
        <w:t>围绕所点主题，</w:t>
      </w:r>
      <w:r>
        <w:rPr>
          <w:rFonts w:ascii="Times New Roman" w:hAnsi="Times New Roman" w:eastAsia="方正仿宋_GBK"/>
          <w:sz w:val="32"/>
          <w:szCs w:val="32"/>
        </w:rPr>
        <w:t>明确学习要求、学习任务和推进内容、形式、方法，增强针对性，</w:t>
      </w:r>
      <w:r>
        <w:rPr>
          <w:rFonts w:hint="eastAsia" w:ascii="Times New Roman" w:hAnsi="Times New Roman" w:eastAsia="方正仿宋_GBK"/>
          <w:sz w:val="32"/>
          <w:szCs w:val="32"/>
        </w:rPr>
        <w:t>提升</w:t>
      </w:r>
      <w:r>
        <w:rPr>
          <w:rFonts w:ascii="Times New Roman" w:hAnsi="Times New Roman" w:eastAsia="方正仿宋_GBK"/>
          <w:sz w:val="32"/>
          <w:szCs w:val="32"/>
        </w:rPr>
        <w:t>实效性</w:t>
      </w:r>
      <w:r>
        <w:rPr>
          <w:rFonts w:hint="eastAsia" w:ascii="Times New Roman" w:hAnsi="Times New Roman" w:eastAsia="方正仿宋_GBK"/>
          <w:sz w:val="32"/>
          <w:szCs w:val="32"/>
        </w:rPr>
        <w:t>。本期</w:t>
      </w:r>
      <w:r>
        <w:rPr>
          <w:rFonts w:ascii="Times New Roman" w:hAnsi="Times New Roman" w:eastAsia="方正仿宋_GBK"/>
          <w:sz w:val="32"/>
          <w:szCs w:val="32"/>
        </w:rPr>
        <w:t>“</w:t>
      </w:r>
      <w:r>
        <w:rPr>
          <w:rFonts w:hint="eastAsia" w:ascii="Times New Roman" w:hAnsi="Times New Roman" w:eastAsia="方正仿宋_GBK"/>
          <w:sz w:val="32"/>
          <w:szCs w:val="32"/>
        </w:rPr>
        <w:t>党校到支部</w:t>
      </w:r>
      <w:r>
        <w:rPr>
          <w:rFonts w:ascii="Times New Roman" w:hAnsi="Times New Roman" w:eastAsia="方正仿宋_GBK"/>
          <w:sz w:val="32"/>
          <w:szCs w:val="32"/>
        </w:rPr>
        <w:t>”3</w:t>
      </w:r>
      <w:r>
        <w:rPr>
          <w:rFonts w:hint="eastAsia" w:ascii="Times New Roman" w:hAnsi="Times New Roman" w:eastAsia="方正仿宋_GBK"/>
          <w:sz w:val="32"/>
          <w:szCs w:val="32"/>
        </w:rPr>
        <w:t>月</w:t>
      </w:r>
      <w:r>
        <w:rPr>
          <w:rFonts w:ascii="Times New Roman" w:hAnsi="Times New Roman" w:eastAsia="方正仿宋_GBK"/>
          <w:sz w:val="32"/>
          <w:szCs w:val="32"/>
        </w:rPr>
        <w:t>15</w:t>
      </w:r>
      <w:r>
        <w:rPr>
          <w:rFonts w:hint="eastAsia" w:ascii="Times New Roman" w:hAnsi="Times New Roman" w:eastAsia="方正仿宋_GBK"/>
          <w:sz w:val="32"/>
          <w:szCs w:val="32"/>
        </w:rPr>
        <w:t>日开</w:t>
      </w:r>
      <w:r>
        <w:rPr>
          <w:rFonts w:ascii="Times New Roman" w:hAnsi="Times New Roman" w:eastAsia="方正仿宋_GBK"/>
          <w:sz w:val="32"/>
          <w:szCs w:val="32"/>
        </w:rPr>
        <w:t>课、4</w:t>
      </w:r>
      <w:r>
        <w:rPr>
          <w:rFonts w:hint="eastAsia" w:ascii="Times New Roman" w:hAnsi="Times New Roman" w:eastAsia="方正仿宋_GBK"/>
          <w:sz w:val="32"/>
          <w:szCs w:val="32"/>
        </w:rPr>
        <w:t>月</w:t>
      </w:r>
      <w:r>
        <w:rPr>
          <w:rFonts w:ascii="Times New Roman" w:hAnsi="Times New Roman" w:eastAsia="方正仿宋_GBK"/>
          <w:sz w:val="32"/>
          <w:szCs w:val="32"/>
        </w:rPr>
        <w:t>25</w:t>
      </w:r>
      <w:r>
        <w:rPr>
          <w:rFonts w:hint="eastAsia" w:ascii="Times New Roman" w:hAnsi="Times New Roman" w:eastAsia="方正仿宋_GBK"/>
          <w:sz w:val="32"/>
          <w:szCs w:val="32"/>
        </w:rPr>
        <w:t>日结束。</w:t>
      </w:r>
    </w:p>
    <w:p>
      <w:pPr>
        <w:spacing w:line="560" w:lineRule="exact"/>
        <w:ind w:left="0" w:firstLine="640" w:firstLineChars="200"/>
        <w:rPr>
          <w:rFonts w:ascii="Times New Roman" w:hAnsi="Times New Roman" w:eastAsia="方正黑体_GBK"/>
          <w:bCs/>
          <w:sz w:val="32"/>
          <w:szCs w:val="32"/>
        </w:rPr>
      </w:pPr>
      <w:r>
        <w:rPr>
          <w:rFonts w:hint="eastAsia" w:ascii="Times New Roman" w:hAnsi="Times New Roman" w:eastAsia="方正黑体_GBK"/>
          <w:bCs/>
          <w:sz w:val="32"/>
          <w:szCs w:val="32"/>
        </w:rPr>
        <w:t>二、</w:t>
      </w:r>
      <w:r>
        <w:rPr>
          <w:rFonts w:ascii="Times New Roman" w:hAnsi="Times New Roman" w:eastAsia="方正黑体_GBK"/>
          <w:bCs/>
          <w:sz w:val="32"/>
          <w:szCs w:val="32"/>
        </w:rPr>
        <w:t>本期</w:t>
      </w:r>
      <w:r>
        <w:rPr>
          <w:rFonts w:hint="eastAsia" w:ascii="Times New Roman" w:hAnsi="Times New Roman" w:eastAsia="方正黑体_GBK"/>
          <w:bCs/>
          <w:sz w:val="32"/>
          <w:szCs w:val="32"/>
        </w:rPr>
        <w:t>“党校到支部”的重点内容</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认真学习领会习近平总书记在都是学习教育动员大会上的重要讲话精神，把党史作为最好的</w:t>
      </w:r>
      <w:r>
        <w:rPr>
          <w:rFonts w:hint="eastAsia" w:ascii="Times New Roman" w:hAnsi="Times New Roman" w:eastAsia="方正仿宋_GBK"/>
          <w:sz w:val="32"/>
          <w:szCs w:val="32"/>
        </w:rPr>
        <w:t>“</w:t>
      </w:r>
      <w:r>
        <w:rPr>
          <w:rFonts w:ascii="Times New Roman" w:hAnsi="Times New Roman" w:eastAsia="方正仿宋_GBK"/>
          <w:sz w:val="32"/>
          <w:szCs w:val="32"/>
        </w:rPr>
        <w:t>教科书</w:t>
      </w:r>
      <w:r>
        <w:rPr>
          <w:rFonts w:hint="eastAsia" w:ascii="Times New Roman" w:hAnsi="Times New Roman" w:eastAsia="方正仿宋_GBK"/>
          <w:sz w:val="32"/>
          <w:szCs w:val="32"/>
        </w:rPr>
        <w:t>”</w:t>
      </w:r>
      <w:r>
        <w:rPr>
          <w:rFonts w:ascii="Times New Roman" w:hAnsi="Times New Roman" w:eastAsia="方正仿宋_GBK"/>
          <w:sz w:val="32"/>
          <w:szCs w:val="32"/>
        </w:rPr>
        <w:t>、最好的</w:t>
      </w:r>
      <w:r>
        <w:rPr>
          <w:rFonts w:hint="eastAsia" w:ascii="Times New Roman" w:hAnsi="Times New Roman" w:eastAsia="方正仿宋_GBK"/>
          <w:sz w:val="32"/>
          <w:szCs w:val="32"/>
        </w:rPr>
        <w:t>“</w:t>
      </w:r>
      <w:r>
        <w:rPr>
          <w:rFonts w:ascii="Times New Roman" w:hAnsi="Times New Roman" w:eastAsia="方正仿宋_GBK"/>
          <w:sz w:val="32"/>
          <w:szCs w:val="32"/>
        </w:rPr>
        <w:t>营养剂</w:t>
      </w:r>
      <w:r>
        <w:rPr>
          <w:rFonts w:hint="eastAsia" w:ascii="Times New Roman" w:hAnsi="Times New Roman" w:eastAsia="方正仿宋_GBK"/>
          <w:sz w:val="32"/>
          <w:szCs w:val="32"/>
        </w:rPr>
        <w:t>”</w:t>
      </w:r>
      <w:r>
        <w:rPr>
          <w:rFonts w:ascii="Times New Roman" w:hAnsi="Times New Roman" w:eastAsia="方正仿宋_GBK"/>
          <w:sz w:val="32"/>
          <w:szCs w:val="32"/>
        </w:rPr>
        <w:t>，</w:t>
      </w:r>
      <w:r>
        <w:rPr>
          <w:rFonts w:hint="eastAsia" w:ascii="Times New Roman" w:hAnsi="Times New Roman" w:eastAsia="方正仿宋_GBK"/>
          <w:sz w:val="32"/>
          <w:szCs w:val="32"/>
        </w:rPr>
        <w:t>结合庆祝建党</w:t>
      </w:r>
      <w:r>
        <w:rPr>
          <w:rFonts w:ascii="Times New Roman" w:hAnsi="Times New Roman" w:eastAsia="方正仿宋_GBK"/>
          <w:sz w:val="32"/>
          <w:szCs w:val="32"/>
        </w:rPr>
        <w:t>100</w:t>
      </w:r>
      <w:r>
        <w:rPr>
          <w:rFonts w:hint="eastAsia" w:ascii="Times New Roman" w:hAnsi="Times New Roman" w:eastAsia="方正仿宋_GBK"/>
          <w:sz w:val="32"/>
          <w:szCs w:val="32"/>
        </w:rPr>
        <w:t>周年系列活动，</w:t>
      </w:r>
      <w:r>
        <w:rPr>
          <w:rFonts w:ascii="Times New Roman" w:hAnsi="Times New Roman" w:eastAsia="方正仿宋_GBK"/>
          <w:sz w:val="32"/>
          <w:szCs w:val="32"/>
        </w:rPr>
        <w:t>结合学习贯彻党的十九届五中全会和第三次中央新疆工作座谈会精神、全国</w:t>
      </w:r>
      <w:r>
        <w:rPr>
          <w:rFonts w:hint="eastAsia" w:ascii="Times New Roman" w:hAnsi="Times New Roman" w:eastAsia="方正仿宋_GBK"/>
          <w:sz w:val="32"/>
          <w:szCs w:val="32"/>
        </w:rPr>
        <w:t>“两会”精神</w:t>
      </w:r>
      <w:r>
        <w:rPr>
          <w:rFonts w:ascii="Times New Roman" w:hAnsi="Times New Roman" w:eastAsia="方正仿宋_GBK"/>
          <w:sz w:val="32"/>
          <w:szCs w:val="32"/>
        </w:rPr>
        <w:t>，围绕“</w:t>
      </w:r>
      <w:r>
        <w:rPr>
          <w:rFonts w:hint="eastAsia" w:ascii="Times New Roman" w:hAnsi="Times New Roman" w:eastAsia="方正仿宋_GBK"/>
          <w:sz w:val="32"/>
          <w:szCs w:val="32"/>
        </w:rPr>
        <w:t>党校到支部</w:t>
      </w:r>
      <w:r>
        <w:rPr>
          <w:rFonts w:ascii="Times New Roman" w:hAnsi="Times New Roman" w:eastAsia="方正仿宋_GBK"/>
          <w:sz w:val="32"/>
          <w:szCs w:val="32"/>
        </w:rPr>
        <w:t>”所点主题</w:t>
      </w:r>
      <w:r>
        <w:rPr>
          <w:rFonts w:hint="eastAsia" w:ascii="Times New Roman" w:hAnsi="Times New Roman" w:eastAsia="方正仿宋_GBK"/>
          <w:sz w:val="32"/>
          <w:szCs w:val="32"/>
        </w:rPr>
        <w:t>，</w:t>
      </w:r>
      <w:r>
        <w:rPr>
          <w:rFonts w:ascii="Times New Roman" w:hAnsi="Times New Roman" w:eastAsia="方正仿宋_GBK"/>
          <w:sz w:val="32"/>
          <w:szCs w:val="32"/>
        </w:rPr>
        <w:t>教育引导党员</w:t>
      </w:r>
      <w:r>
        <w:rPr>
          <w:rFonts w:hint="eastAsia" w:ascii="Times New Roman" w:hAnsi="Times New Roman" w:eastAsia="方正仿宋_GBK"/>
          <w:sz w:val="32"/>
          <w:szCs w:val="32"/>
        </w:rPr>
        <w:t>“</w:t>
      </w:r>
      <w:r>
        <w:rPr>
          <w:rFonts w:ascii="Times New Roman" w:hAnsi="Times New Roman" w:eastAsia="方正仿宋_GBK"/>
          <w:sz w:val="32"/>
          <w:szCs w:val="32"/>
        </w:rPr>
        <w:t>自觉主动学、及时跟进学、联系实际学、笃信笃行学</w:t>
      </w:r>
      <w:r>
        <w:rPr>
          <w:rFonts w:hint="eastAsia" w:ascii="Times New Roman" w:hAnsi="Times New Roman" w:eastAsia="方正仿宋_GBK"/>
          <w:sz w:val="32"/>
          <w:szCs w:val="32"/>
        </w:rPr>
        <w:t>”</w:t>
      </w:r>
      <w:r>
        <w:rPr>
          <w:rFonts w:ascii="Times New Roman" w:hAnsi="Times New Roman" w:eastAsia="方正仿宋_GBK"/>
          <w:sz w:val="32"/>
          <w:szCs w:val="32"/>
        </w:rPr>
        <w:t>，把握时、度、效，真正学出坚定信仰、学出使命担当，</w:t>
      </w:r>
      <w:r>
        <w:rPr>
          <w:rFonts w:hint="eastAsia" w:ascii="Times New Roman" w:hAnsi="Times New Roman" w:eastAsia="方正仿宋_GBK"/>
          <w:sz w:val="32"/>
          <w:szCs w:val="32"/>
        </w:rPr>
        <w:t>增强学思践悟的成效。注重融入日常、抓在经常，采取“集中+自</w:t>
      </w:r>
      <w:r>
        <w:rPr>
          <w:rFonts w:ascii="Times New Roman" w:hAnsi="Times New Roman" w:eastAsia="方正仿宋_GBK"/>
          <w:sz w:val="32"/>
          <w:szCs w:val="32"/>
        </w:rPr>
        <w:t>主</w:t>
      </w:r>
      <w:r>
        <w:rPr>
          <w:rFonts w:hint="eastAsia" w:ascii="Times New Roman" w:hAnsi="Times New Roman" w:eastAsia="方正仿宋_GBK"/>
          <w:sz w:val="32"/>
          <w:szCs w:val="32"/>
        </w:rPr>
        <w:t>”、“线上+线下”、“网上+网下”</w:t>
      </w:r>
      <w:r>
        <w:rPr>
          <w:rFonts w:ascii="Times New Roman" w:hAnsi="Times New Roman" w:eastAsia="方正仿宋_GBK"/>
          <w:sz w:val="32"/>
          <w:szCs w:val="32"/>
        </w:rPr>
        <w:t>、</w:t>
      </w:r>
      <w:r>
        <w:rPr>
          <w:rFonts w:hint="eastAsia" w:ascii="Times New Roman" w:hAnsi="Times New Roman" w:eastAsia="方正仿宋_GBK"/>
          <w:sz w:val="32"/>
          <w:szCs w:val="32"/>
        </w:rPr>
        <w:t>“</w:t>
      </w:r>
      <w:r>
        <w:rPr>
          <w:rFonts w:ascii="Times New Roman" w:hAnsi="Times New Roman" w:eastAsia="方正仿宋_GBK"/>
          <w:sz w:val="32"/>
          <w:szCs w:val="32"/>
        </w:rPr>
        <w:t>学习+实践</w:t>
      </w:r>
      <w:r>
        <w:rPr>
          <w:rFonts w:hint="eastAsia" w:ascii="Times New Roman" w:hAnsi="Times New Roman" w:eastAsia="方正仿宋_GBK"/>
          <w:sz w:val="32"/>
          <w:szCs w:val="32"/>
        </w:rPr>
        <w:t>”等方式抓好党员专题学习</w:t>
      </w:r>
      <w:r>
        <w:rPr>
          <w:rFonts w:ascii="Times New Roman" w:hAnsi="Times New Roman" w:eastAsia="方正仿宋_GBK"/>
          <w:sz w:val="32"/>
          <w:szCs w:val="32"/>
        </w:rPr>
        <w:t>培训</w:t>
      </w:r>
      <w:r>
        <w:rPr>
          <w:rFonts w:hint="eastAsia" w:ascii="Times New Roman" w:hAnsi="Times New Roman" w:eastAsia="方正仿宋_GBK"/>
          <w:sz w:val="32"/>
          <w:szCs w:val="32"/>
        </w:rPr>
        <w:t>，</w:t>
      </w:r>
      <w:r>
        <w:rPr>
          <w:rFonts w:ascii="Times New Roman" w:hAnsi="Times New Roman" w:eastAsia="方正仿宋_GBK"/>
          <w:sz w:val="32"/>
          <w:szCs w:val="32"/>
        </w:rPr>
        <w:t>有效破解形式单一、时间场所限制、工学矛盾等难题，实现党史学习教育从</w:t>
      </w:r>
      <w:r>
        <w:rPr>
          <w:rFonts w:hint="eastAsia" w:ascii="Times New Roman" w:hAnsi="Times New Roman" w:eastAsia="方正仿宋_GBK"/>
          <w:sz w:val="32"/>
          <w:szCs w:val="32"/>
        </w:rPr>
        <w:t>“</w:t>
      </w:r>
      <w:r>
        <w:rPr>
          <w:rFonts w:ascii="Times New Roman" w:hAnsi="Times New Roman" w:eastAsia="方正仿宋_GBK"/>
          <w:sz w:val="32"/>
          <w:szCs w:val="32"/>
        </w:rPr>
        <w:t>关键少数</w:t>
      </w:r>
      <w:r>
        <w:rPr>
          <w:rFonts w:hint="eastAsia" w:ascii="Times New Roman" w:hAnsi="Times New Roman" w:eastAsia="方正仿宋_GBK"/>
          <w:sz w:val="32"/>
          <w:szCs w:val="32"/>
        </w:rPr>
        <w:t>”</w:t>
      </w:r>
      <w:r>
        <w:rPr>
          <w:rFonts w:ascii="Times New Roman" w:hAnsi="Times New Roman" w:eastAsia="方正仿宋_GBK"/>
          <w:sz w:val="32"/>
          <w:szCs w:val="32"/>
        </w:rPr>
        <w:t>向全体党员拓展。抓好</w:t>
      </w:r>
      <w:r>
        <w:rPr>
          <w:rFonts w:hint="eastAsia" w:ascii="Times New Roman" w:hAnsi="Times New Roman" w:eastAsia="方正仿宋_GBK"/>
          <w:sz w:val="32"/>
          <w:szCs w:val="32"/>
        </w:rPr>
        <w:t>四个</w:t>
      </w:r>
      <w:r>
        <w:rPr>
          <w:rFonts w:ascii="Times New Roman" w:hAnsi="Times New Roman" w:eastAsia="方正仿宋_GBK"/>
          <w:sz w:val="32"/>
          <w:szCs w:val="32"/>
        </w:rPr>
        <w:t>重点</w:t>
      </w:r>
      <w:r>
        <w:rPr>
          <w:rFonts w:hint="eastAsia" w:ascii="Times New Roman" w:hAnsi="Times New Roman" w:eastAsia="方正仿宋_GBK"/>
          <w:sz w:val="32"/>
          <w:szCs w:val="32"/>
        </w:rPr>
        <w:t>：</w:t>
      </w:r>
    </w:p>
    <w:p>
      <w:pPr>
        <w:spacing w:line="560" w:lineRule="exact"/>
        <w:ind w:firstLine="640" w:firstLineChars="200"/>
        <w:rPr>
          <w:rFonts w:ascii="Times New Roman" w:hAnsi="Times New Roman" w:eastAsia="方正仿宋_GBK"/>
          <w:sz w:val="32"/>
          <w:szCs w:val="32"/>
        </w:rPr>
      </w:pPr>
      <w:r>
        <w:rPr>
          <w:rFonts w:eastAsia="方正楷体_GBK"/>
          <w:b/>
          <w:bCs/>
          <w:sz w:val="32"/>
          <w:szCs w:val="32"/>
        </w:rPr>
        <w:t>1.坚持</w:t>
      </w:r>
      <w:r>
        <w:rPr>
          <w:rFonts w:hint="eastAsia" w:eastAsia="方正楷体_GBK"/>
          <w:b/>
          <w:bCs/>
          <w:sz w:val="32"/>
          <w:szCs w:val="32"/>
        </w:rPr>
        <w:t>“集中+自主”</w:t>
      </w:r>
      <w:r>
        <w:rPr>
          <w:rFonts w:eastAsia="方正楷体_GBK"/>
          <w:b/>
          <w:bCs/>
          <w:sz w:val="32"/>
          <w:szCs w:val="32"/>
        </w:rPr>
        <w:t>同频共振。</w:t>
      </w:r>
      <w:r>
        <w:rPr>
          <w:rFonts w:ascii="Times New Roman" w:hAnsi="Times New Roman" w:eastAsia="方正仿宋_GBK"/>
          <w:sz w:val="32"/>
          <w:szCs w:val="32"/>
        </w:rPr>
        <w:t>支部要用好</w:t>
      </w:r>
      <w:r>
        <w:rPr>
          <w:rFonts w:hint="eastAsia" w:ascii="Times New Roman" w:hAnsi="Times New Roman" w:eastAsia="方正仿宋_GBK"/>
          <w:sz w:val="32"/>
          <w:szCs w:val="32"/>
        </w:rPr>
        <w:t>“三会一课”制度，</w:t>
      </w:r>
      <w:r>
        <w:rPr>
          <w:rFonts w:ascii="Times New Roman" w:hAnsi="Times New Roman" w:eastAsia="方正仿宋_GBK"/>
          <w:sz w:val="32"/>
          <w:szCs w:val="32"/>
        </w:rPr>
        <w:t>面向全体党员干部科学</w:t>
      </w:r>
      <w:r>
        <w:rPr>
          <w:rFonts w:hint="eastAsia" w:ascii="Times New Roman" w:hAnsi="Times New Roman" w:eastAsia="方正仿宋_GBK"/>
          <w:sz w:val="32"/>
          <w:szCs w:val="32"/>
        </w:rPr>
        <w:t>制订</w:t>
      </w:r>
      <w:r>
        <w:rPr>
          <w:rFonts w:ascii="Times New Roman" w:hAnsi="Times New Roman" w:eastAsia="方正仿宋_GBK"/>
          <w:sz w:val="32"/>
          <w:szCs w:val="32"/>
        </w:rPr>
        <w:t>党史</w:t>
      </w:r>
      <w:r>
        <w:rPr>
          <w:rFonts w:hint="eastAsia" w:ascii="Times New Roman" w:hAnsi="Times New Roman" w:eastAsia="方正仿宋_GBK"/>
          <w:sz w:val="32"/>
          <w:szCs w:val="32"/>
        </w:rPr>
        <w:t>专题学习</w:t>
      </w:r>
      <w:r>
        <w:rPr>
          <w:rFonts w:ascii="Times New Roman" w:hAnsi="Times New Roman" w:eastAsia="方正仿宋_GBK"/>
          <w:sz w:val="32"/>
          <w:szCs w:val="32"/>
        </w:rPr>
        <w:t>计划，以本单位理论中心组学习为标杆，发挥好领导领学和交流研讨成果，用好</w:t>
      </w:r>
      <w:r>
        <w:rPr>
          <w:rFonts w:hint="eastAsia" w:ascii="Times New Roman" w:hAnsi="Times New Roman" w:eastAsia="方正仿宋_GBK"/>
          <w:sz w:val="32"/>
          <w:szCs w:val="32"/>
        </w:rPr>
        <w:t>“周学”常态化</w:t>
      </w:r>
      <w:r>
        <w:rPr>
          <w:rFonts w:ascii="Times New Roman" w:hAnsi="Times New Roman" w:eastAsia="方正仿宋_GBK"/>
          <w:sz w:val="32"/>
          <w:szCs w:val="32"/>
        </w:rPr>
        <w:t>政治学习制度，加强对党员重点篇目自学进度的督促指导，引导党员干部</w:t>
      </w:r>
      <w:r>
        <w:rPr>
          <w:rFonts w:hint="eastAsia" w:ascii="Times New Roman" w:hAnsi="Times New Roman" w:eastAsia="方正仿宋_GBK"/>
          <w:sz w:val="32"/>
          <w:szCs w:val="32"/>
        </w:rPr>
        <w:t>“读原著、学原文、悟原理”，</w:t>
      </w:r>
      <w:r>
        <w:rPr>
          <w:rFonts w:ascii="Times New Roman" w:hAnsi="Times New Roman" w:eastAsia="方正仿宋_GBK"/>
          <w:sz w:val="32"/>
          <w:szCs w:val="32"/>
        </w:rPr>
        <w:t>用党的奋斗历程和伟大成就鼓舞斗志、明确方向，用党的光荣传统和优良作风坚定信念、凝聚力量，用党的实践创造和历史经验启迪智慧、砥砺品格，引导党员</w:t>
      </w:r>
      <w:r>
        <w:rPr>
          <w:rFonts w:hint="eastAsia" w:ascii="Times New Roman" w:hAnsi="Times New Roman" w:eastAsia="方正仿宋_GBK"/>
          <w:sz w:val="32"/>
          <w:szCs w:val="32"/>
        </w:rPr>
        <w:t>“心怀国之大者”，</w:t>
      </w:r>
      <w:r>
        <w:rPr>
          <w:rFonts w:ascii="Times New Roman" w:hAnsi="Times New Roman" w:eastAsia="方正仿宋_GBK"/>
          <w:sz w:val="32"/>
          <w:szCs w:val="32"/>
        </w:rPr>
        <w:t>掌握正确的党史观，提升</w:t>
      </w:r>
      <w:r>
        <w:rPr>
          <w:rFonts w:hint="eastAsia" w:ascii="Times New Roman" w:hAnsi="Times New Roman" w:eastAsia="方正仿宋_GBK"/>
          <w:sz w:val="32"/>
          <w:szCs w:val="32"/>
        </w:rPr>
        <w:t>政治判断力、政治领悟力、政治执行力，</w:t>
      </w:r>
      <w:r>
        <w:rPr>
          <w:rFonts w:ascii="Times New Roman" w:hAnsi="Times New Roman" w:eastAsia="方正仿宋_GBK"/>
          <w:sz w:val="32"/>
          <w:szCs w:val="32"/>
        </w:rPr>
        <w:t>不断</w:t>
      </w:r>
      <w:r>
        <w:rPr>
          <w:rFonts w:hint="eastAsia" w:ascii="Times New Roman" w:hAnsi="Times New Roman" w:eastAsia="方正仿宋_GBK"/>
          <w:sz w:val="32"/>
          <w:szCs w:val="32"/>
        </w:rPr>
        <w:t>增强“四个意识”、坚定“四个自信”、做到“两个维护”。</w:t>
      </w:r>
    </w:p>
    <w:p>
      <w:pPr>
        <w:spacing w:line="560" w:lineRule="exact"/>
        <w:ind w:firstLine="640" w:firstLineChars="200"/>
        <w:rPr>
          <w:rFonts w:hint="eastAsia" w:ascii="Times New Roman" w:hAnsi="Times New Roman" w:eastAsia="方正仿宋_GBK"/>
          <w:sz w:val="32"/>
          <w:szCs w:val="32"/>
        </w:rPr>
      </w:pPr>
      <w:r>
        <w:rPr>
          <w:rFonts w:hint="eastAsia" w:eastAsia="方正楷体_GBK"/>
          <w:b/>
          <w:bCs/>
          <w:sz w:val="32"/>
          <w:szCs w:val="32"/>
        </w:rPr>
        <w:t>“集中学”</w:t>
      </w:r>
      <w:r>
        <w:rPr>
          <w:rFonts w:eastAsia="方正楷体_GBK"/>
          <w:b/>
          <w:bCs/>
          <w:sz w:val="32"/>
          <w:szCs w:val="32"/>
        </w:rPr>
        <w:t>重点内容：</w:t>
      </w:r>
      <w:r>
        <w:rPr>
          <w:rFonts w:hint="eastAsia" w:ascii="Times New Roman" w:hAnsi="Times New Roman" w:eastAsia="方正仿宋_GBK"/>
          <w:sz w:val="32"/>
          <w:szCs w:val="32"/>
        </w:rPr>
        <w:t>①习近平总书记在党史学习教育动员大会上的重要讲话；②《习近平论中国共产党历史》；③《毛泽东、</w:t>
      </w:r>
      <w:r>
        <w:rPr>
          <w:rFonts w:ascii="Times New Roman" w:hAnsi="Times New Roman" w:eastAsia="方正仿宋_GBK"/>
          <w:sz w:val="32"/>
          <w:szCs w:val="32"/>
        </w:rPr>
        <w:t>邓小平、江泽民、胡锦涛关于中国共产党历史论述摘编》；</w:t>
      </w:r>
      <w:r>
        <w:rPr>
          <w:rFonts w:hint="eastAsia" w:ascii="Times New Roman" w:hAnsi="Times New Roman" w:eastAsia="方正仿宋_GBK"/>
          <w:sz w:val="32"/>
          <w:szCs w:val="32"/>
        </w:rPr>
        <w:t>④中央《关于在全党开展党史学习教育的通知》；⑤《习近平新时代中国特色社会主义思想学习问答》；⑤《中国共产党的100年</w:t>
      </w:r>
      <w:r>
        <w:rPr>
          <w:rFonts w:ascii="Times New Roman" w:hAnsi="Times New Roman" w:eastAsia="方正仿宋_GBK"/>
          <w:sz w:val="32"/>
          <w:szCs w:val="32"/>
        </w:rPr>
        <w:t>》</w:t>
      </w:r>
      <w:r>
        <w:rPr>
          <w:rFonts w:hint="eastAsia" w:ascii="Times New Roman" w:hAnsi="Times New Roman" w:eastAsia="方正仿宋_GBK"/>
          <w:sz w:val="32"/>
          <w:szCs w:val="32"/>
        </w:rPr>
        <w:t>。</w:t>
      </w:r>
    </w:p>
    <w:p>
      <w:pPr>
        <w:spacing w:line="560" w:lineRule="exact"/>
        <w:ind w:firstLine="643" w:firstLineChars="200"/>
        <w:rPr>
          <w:rFonts w:hint="eastAsia" w:ascii="Times New Roman" w:hAnsi="Times New Roman" w:eastAsia="方正仿宋_GBK"/>
          <w:sz w:val="32"/>
          <w:szCs w:val="32"/>
        </w:rPr>
      </w:pPr>
      <w:r>
        <w:rPr>
          <w:rFonts w:hint="eastAsia" w:ascii="Times New Roman" w:hAnsi="Times New Roman" w:eastAsia="方正仿宋_GBK"/>
          <w:b/>
          <w:bCs/>
          <w:sz w:val="32"/>
          <w:szCs w:val="32"/>
        </w:rPr>
        <w:t>“</w:t>
      </w:r>
      <w:r>
        <w:rPr>
          <w:rFonts w:ascii="Times New Roman" w:hAnsi="Times New Roman" w:eastAsia="方正仿宋_GBK"/>
          <w:b/>
          <w:bCs/>
          <w:sz w:val="32"/>
          <w:szCs w:val="32"/>
        </w:rPr>
        <w:t>自主学</w:t>
      </w:r>
      <w:r>
        <w:rPr>
          <w:rFonts w:hint="eastAsia" w:ascii="Times New Roman" w:hAnsi="Times New Roman" w:eastAsia="方正仿宋_GBK"/>
          <w:b/>
          <w:bCs/>
          <w:sz w:val="32"/>
          <w:szCs w:val="32"/>
        </w:rPr>
        <w:t>”推荐</w:t>
      </w:r>
      <w:r>
        <w:rPr>
          <w:rFonts w:ascii="Times New Roman" w:hAnsi="Times New Roman" w:eastAsia="方正仿宋_GBK"/>
          <w:b/>
          <w:bCs/>
          <w:sz w:val="32"/>
          <w:szCs w:val="32"/>
        </w:rPr>
        <w:t>书目</w:t>
      </w:r>
      <w:r>
        <w:rPr>
          <w:rFonts w:hint="eastAsia" w:ascii="Times New Roman" w:hAnsi="Times New Roman" w:eastAsia="方正仿宋_GBK"/>
          <w:b/>
          <w:bCs/>
          <w:sz w:val="32"/>
          <w:szCs w:val="32"/>
        </w:rPr>
        <w:t>：</w:t>
      </w:r>
      <w:r>
        <w:rPr>
          <w:rFonts w:hint="eastAsia" w:ascii="Times New Roman" w:hAnsi="Times New Roman" w:eastAsia="方正仿宋_GBK"/>
          <w:sz w:val="32"/>
          <w:szCs w:val="32"/>
        </w:rPr>
        <w:t>《中国共产党简史》</w:t>
      </w:r>
      <w:r>
        <w:rPr>
          <w:rFonts w:ascii="Times New Roman" w:hAnsi="Times New Roman" w:eastAsia="方正仿宋_GBK"/>
          <w:sz w:val="32"/>
          <w:szCs w:val="32"/>
        </w:rPr>
        <w:t>，人民出版社、中共党史出版社联合2021年出版。《新中国70年》，中宣部2019年主题出版重点出版物。《改革开放简史》、《社会主义发展简史》；《简明新疆地方史》等。</w:t>
      </w:r>
    </w:p>
    <w:p>
      <w:pPr>
        <w:spacing w:line="560" w:lineRule="exact"/>
        <w:ind w:firstLine="640" w:firstLineChars="200"/>
        <w:rPr>
          <w:rFonts w:ascii="Times New Roman" w:hAnsi="Times New Roman" w:eastAsia="方正仿宋_GBK"/>
          <w:sz w:val="32"/>
          <w:szCs w:val="32"/>
        </w:rPr>
      </w:pPr>
      <w:r>
        <w:rPr>
          <w:rFonts w:hint="eastAsia" w:eastAsia="方正楷体_GBK"/>
          <w:b/>
          <w:bCs/>
          <w:sz w:val="32"/>
          <w:szCs w:val="32"/>
        </w:rPr>
        <w:t>2.</w:t>
      </w:r>
      <w:r>
        <w:rPr>
          <w:rFonts w:eastAsia="方正楷体_GBK"/>
          <w:b/>
          <w:bCs/>
          <w:sz w:val="32"/>
          <w:szCs w:val="32"/>
        </w:rPr>
        <w:t>坚持</w:t>
      </w:r>
      <w:r>
        <w:rPr>
          <w:rFonts w:hint="eastAsia" w:eastAsia="方正楷体_GBK"/>
          <w:b/>
          <w:bCs/>
          <w:sz w:val="32"/>
          <w:szCs w:val="32"/>
        </w:rPr>
        <w:t>“线上+线下”</w:t>
      </w:r>
      <w:r>
        <w:rPr>
          <w:rFonts w:eastAsia="方正楷体_GBK"/>
          <w:b/>
          <w:bCs/>
          <w:sz w:val="32"/>
          <w:szCs w:val="32"/>
        </w:rPr>
        <w:t>贯通互补。</w:t>
      </w:r>
      <w:r>
        <w:rPr>
          <w:rFonts w:hint="eastAsia" w:ascii="Times New Roman" w:hAnsi="Times New Roman" w:eastAsia="方正仿宋_GBK"/>
          <w:sz w:val="32"/>
          <w:szCs w:val="32"/>
        </w:rPr>
        <w:t>充分运用“巴州党员网上活动室”</w:t>
      </w:r>
      <w:r>
        <w:rPr>
          <w:rFonts w:ascii="Times New Roman" w:hAnsi="Times New Roman" w:eastAsia="方正仿宋_GBK"/>
          <w:sz w:val="32"/>
          <w:szCs w:val="32"/>
        </w:rPr>
        <w:t>平台</w:t>
      </w:r>
      <w:r>
        <w:rPr>
          <w:rFonts w:hint="eastAsia" w:ascii="Times New Roman" w:hAnsi="Times New Roman" w:eastAsia="方正仿宋_GBK"/>
          <w:sz w:val="32"/>
          <w:szCs w:val="32"/>
        </w:rPr>
        <w:t>，以“线上为主、线下为辅”</w:t>
      </w:r>
      <w:r>
        <w:rPr>
          <w:rFonts w:ascii="Times New Roman" w:hAnsi="Times New Roman" w:eastAsia="方正仿宋_GBK"/>
          <w:sz w:val="32"/>
          <w:szCs w:val="32"/>
        </w:rPr>
        <w:t>，通过推送优秀视频课程等方式，扩大学习教育覆盖面，</w:t>
      </w:r>
      <w:r>
        <w:rPr>
          <w:rFonts w:hint="eastAsia" w:ascii="Times New Roman" w:hAnsi="Times New Roman" w:eastAsia="方正仿宋_GBK"/>
          <w:sz w:val="32"/>
          <w:szCs w:val="32"/>
        </w:rPr>
        <w:t>做到所有党员“不掉队</w:t>
      </w:r>
      <w:r>
        <w:rPr>
          <w:rFonts w:ascii="Times New Roman" w:hAnsi="Times New Roman" w:eastAsia="方正仿宋_GBK"/>
          <w:sz w:val="32"/>
          <w:szCs w:val="32"/>
        </w:rPr>
        <w:t>、</w:t>
      </w:r>
      <w:r>
        <w:rPr>
          <w:rFonts w:hint="eastAsia" w:ascii="Times New Roman" w:hAnsi="Times New Roman" w:eastAsia="方正仿宋_GBK"/>
          <w:sz w:val="32"/>
          <w:szCs w:val="32"/>
        </w:rPr>
        <w:t>不漏学”</w:t>
      </w:r>
      <w:r>
        <w:rPr>
          <w:rFonts w:ascii="Times New Roman" w:hAnsi="Times New Roman" w:eastAsia="方正仿宋_GBK"/>
          <w:sz w:val="32"/>
          <w:szCs w:val="32"/>
        </w:rPr>
        <w:t>，结合开展</w:t>
      </w:r>
      <w:r>
        <w:rPr>
          <w:rFonts w:hint="eastAsia" w:ascii="Times New Roman" w:hAnsi="Times New Roman" w:eastAsia="方正仿宋_GBK"/>
          <w:sz w:val="32"/>
          <w:szCs w:val="32"/>
        </w:rPr>
        <w:t>“党旗映天山”主题党日</w:t>
      </w:r>
      <w:r>
        <w:rPr>
          <w:rFonts w:ascii="Times New Roman" w:hAnsi="Times New Roman" w:eastAsia="方正仿宋_GBK"/>
          <w:sz w:val="32"/>
          <w:szCs w:val="32"/>
        </w:rPr>
        <w:t>、座谈研讨、征文答题、党史测试等活动，同步开展线下学习实践，教育引导党员大力发扬红色传统、传承红色基因，赓续共产党人精神血脉，始终保持革命者的大无畏奋斗精神，鼓起迈进新征程、奋进新时代的精气神。</w:t>
      </w:r>
    </w:p>
    <w:p>
      <w:pPr>
        <w:spacing w:line="560" w:lineRule="exact"/>
        <w:ind w:firstLine="640" w:firstLineChars="200"/>
        <w:rPr>
          <w:rFonts w:ascii="Times New Roman" w:hAnsi="Times New Roman" w:eastAsia="方正仿宋_GBK"/>
          <w:sz w:val="32"/>
          <w:szCs w:val="32"/>
        </w:rPr>
      </w:pPr>
      <w:r>
        <w:rPr>
          <w:rFonts w:hint="eastAsia" w:eastAsia="方正楷体_GBK"/>
          <w:b/>
          <w:bCs/>
          <w:sz w:val="32"/>
          <w:szCs w:val="32"/>
        </w:rPr>
        <w:t>“线上</w:t>
      </w:r>
      <w:r>
        <w:rPr>
          <w:rFonts w:eastAsia="方正楷体_GBK"/>
          <w:b/>
          <w:bCs/>
          <w:sz w:val="32"/>
          <w:szCs w:val="32"/>
        </w:rPr>
        <w:t>学</w:t>
      </w:r>
      <w:r>
        <w:rPr>
          <w:rFonts w:hint="eastAsia" w:eastAsia="方正楷体_GBK"/>
          <w:b/>
          <w:bCs/>
          <w:sz w:val="32"/>
          <w:szCs w:val="32"/>
        </w:rPr>
        <w:t>”重点内容</w:t>
      </w:r>
      <w:r>
        <w:rPr>
          <w:rFonts w:ascii="Times New Roman" w:hAnsi="Times New Roman" w:eastAsia="方正仿宋_GBK"/>
          <w:b/>
          <w:bCs/>
          <w:sz w:val="32"/>
          <w:szCs w:val="32"/>
        </w:rPr>
        <w:t>：</w:t>
      </w:r>
      <w:r>
        <w:rPr>
          <w:rFonts w:hint="eastAsia" w:ascii="宋体" w:eastAsia="宋体"/>
          <w:sz w:val="32"/>
          <w:szCs w:val="32"/>
        </w:rPr>
        <w:t>①</w:t>
      </w:r>
      <w:r>
        <w:rPr>
          <w:rFonts w:ascii="Times New Roman" w:hAnsi="Times New Roman" w:eastAsia="方正仿宋_GBK"/>
          <w:sz w:val="32"/>
          <w:szCs w:val="32"/>
        </w:rPr>
        <w:t>州党委党校结合春季主体班课程，制作推送6</w:t>
      </w:r>
      <w:r>
        <w:rPr>
          <w:rFonts w:hint="eastAsia" w:ascii="Times New Roman" w:hAnsi="Times New Roman" w:eastAsia="方正仿宋_GBK"/>
          <w:sz w:val="32"/>
          <w:szCs w:val="32"/>
        </w:rPr>
        <w:t>个</w:t>
      </w:r>
      <w:r>
        <w:rPr>
          <w:rFonts w:ascii="Times New Roman" w:hAnsi="Times New Roman" w:eastAsia="方正仿宋_GBK"/>
          <w:sz w:val="32"/>
          <w:szCs w:val="32"/>
        </w:rPr>
        <w:t>党史学习教育专题课程视频；</w:t>
      </w:r>
      <w:r>
        <w:rPr>
          <w:rFonts w:hint="eastAsia" w:ascii="Times New Roman" w:hAnsi="Times New Roman" w:eastAsia="方正仿宋_GBK"/>
          <w:sz w:val="32"/>
          <w:szCs w:val="32"/>
        </w:rPr>
        <w:t>②</w:t>
      </w:r>
      <w:r>
        <w:rPr>
          <w:rFonts w:ascii="Times New Roman" w:hAnsi="Times New Roman" w:eastAsia="方正仿宋_GBK"/>
          <w:sz w:val="32"/>
          <w:szCs w:val="32"/>
        </w:rPr>
        <w:t>州直机关工委、教育党工委、国资委党工委等至少选送1部党史学习教育视频课件，提高分类学习的针对性；</w:t>
      </w:r>
      <w:r>
        <w:rPr>
          <w:rFonts w:hint="eastAsia" w:ascii="Times New Roman" w:hAnsi="Times New Roman" w:eastAsia="方正仿宋_GBK"/>
          <w:sz w:val="32"/>
          <w:szCs w:val="32"/>
        </w:rPr>
        <w:t>③</w:t>
      </w:r>
      <w:r>
        <w:rPr>
          <w:rFonts w:ascii="Times New Roman" w:hAnsi="Times New Roman" w:eastAsia="方正仿宋_GBK"/>
          <w:sz w:val="32"/>
          <w:szCs w:val="32"/>
        </w:rPr>
        <w:t>州委组织部、州委宣传部、州直机关工委将从</w:t>
      </w:r>
      <w:r>
        <w:rPr>
          <w:rFonts w:hint="eastAsia" w:ascii="Times New Roman" w:hAnsi="Times New Roman" w:eastAsia="方正仿宋_GBK"/>
          <w:sz w:val="32"/>
          <w:szCs w:val="32"/>
        </w:rPr>
        <w:t>“</w:t>
      </w:r>
      <w:r>
        <w:rPr>
          <w:rFonts w:ascii="Times New Roman" w:hAnsi="Times New Roman" w:eastAsia="方正仿宋_GBK"/>
          <w:sz w:val="32"/>
          <w:szCs w:val="32"/>
        </w:rPr>
        <w:t>党旗映天山</w:t>
      </w:r>
      <w:r>
        <w:rPr>
          <w:rFonts w:hint="eastAsia" w:ascii="Times New Roman" w:hAnsi="Times New Roman" w:eastAsia="方正仿宋_GBK"/>
          <w:sz w:val="32"/>
          <w:szCs w:val="32"/>
        </w:rPr>
        <w:t>”</w:t>
      </w:r>
      <w:r>
        <w:rPr>
          <w:rFonts w:ascii="Times New Roman" w:hAnsi="Times New Roman" w:eastAsia="方正仿宋_GBK"/>
          <w:sz w:val="32"/>
          <w:szCs w:val="32"/>
        </w:rPr>
        <w:t>主题党日和</w:t>
      </w:r>
      <w:r>
        <w:rPr>
          <w:rFonts w:hint="eastAsia" w:ascii="Times New Roman" w:hAnsi="Times New Roman" w:eastAsia="方正仿宋_GBK"/>
          <w:sz w:val="32"/>
          <w:szCs w:val="32"/>
        </w:rPr>
        <w:t>“学党史、感党恩、跟党走”微党课、微故事、微朗读</w:t>
      </w:r>
      <w:r>
        <w:rPr>
          <w:rFonts w:ascii="Times New Roman" w:hAnsi="Times New Roman" w:eastAsia="方正仿宋_GBK"/>
          <w:sz w:val="32"/>
          <w:szCs w:val="32"/>
        </w:rPr>
        <w:t>、微分享等</w:t>
      </w:r>
      <w:r>
        <w:rPr>
          <w:rFonts w:hint="eastAsia" w:ascii="Times New Roman" w:hAnsi="Times New Roman" w:eastAsia="方正仿宋_GBK"/>
          <w:sz w:val="32"/>
          <w:szCs w:val="32"/>
        </w:rPr>
        <w:t>“</w:t>
      </w:r>
      <w:r>
        <w:rPr>
          <w:rFonts w:ascii="Times New Roman" w:hAnsi="Times New Roman" w:eastAsia="方正仿宋_GBK"/>
          <w:sz w:val="32"/>
          <w:szCs w:val="32"/>
        </w:rPr>
        <w:t>四微</w:t>
      </w:r>
      <w:r>
        <w:rPr>
          <w:rFonts w:hint="eastAsia" w:ascii="Times New Roman" w:hAnsi="Times New Roman" w:eastAsia="方正仿宋_GBK"/>
          <w:sz w:val="32"/>
          <w:szCs w:val="32"/>
        </w:rPr>
        <w:t>”</w:t>
      </w:r>
      <w:r>
        <w:rPr>
          <w:rFonts w:ascii="Times New Roman" w:hAnsi="Times New Roman" w:eastAsia="方正仿宋_GBK"/>
          <w:sz w:val="32"/>
          <w:szCs w:val="32"/>
        </w:rPr>
        <w:t>活动中，推选若干优秀作品进行学习展播；</w:t>
      </w:r>
      <w:r>
        <w:rPr>
          <w:rFonts w:hint="eastAsia" w:ascii="Times New Roman" w:hAnsi="Times New Roman" w:eastAsia="方正仿宋_GBK"/>
          <w:sz w:val="32"/>
          <w:szCs w:val="32"/>
        </w:rPr>
        <w:t>④</w:t>
      </w:r>
      <w:r>
        <w:rPr>
          <w:rFonts w:ascii="Times New Roman" w:hAnsi="Times New Roman" w:eastAsia="方正仿宋_GBK"/>
          <w:sz w:val="32"/>
          <w:szCs w:val="32"/>
        </w:rPr>
        <w:t>州委宣传部从各类党史学习教育座谈会、研讨会、征文中，推选优秀文稿供学习交流。</w:t>
      </w:r>
      <w:r>
        <w:rPr>
          <w:rFonts w:hint="eastAsia" w:ascii="Times New Roman" w:hAnsi="Times New Roman" w:eastAsia="方正仿宋_GBK"/>
          <w:sz w:val="32"/>
          <w:szCs w:val="32"/>
        </w:rPr>
        <w:t>⑤</w:t>
      </w:r>
      <w:r>
        <w:rPr>
          <w:rFonts w:ascii="Times New Roman" w:hAnsi="Times New Roman" w:eastAsia="方正仿宋_GBK"/>
          <w:sz w:val="32"/>
          <w:szCs w:val="32"/>
        </w:rPr>
        <w:t>通过党校</w:t>
      </w:r>
      <w:r>
        <w:rPr>
          <w:rFonts w:hint="eastAsia" w:ascii="Times New Roman" w:hAnsi="Times New Roman" w:eastAsia="方正仿宋_GBK"/>
          <w:sz w:val="32"/>
          <w:szCs w:val="32"/>
        </w:rPr>
        <w:t>视联网系统</w:t>
      </w:r>
      <w:r>
        <w:rPr>
          <w:rFonts w:ascii="Times New Roman" w:hAnsi="Times New Roman" w:eastAsia="方正仿宋_GBK"/>
          <w:sz w:val="32"/>
          <w:szCs w:val="32"/>
        </w:rPr>
        <w:t>，组织党员随堂收看自治区党校党史学习教育</w:t>
      </w:r>
      <w:r>
        <w:rPr>
          <w:rFonts w:hint="eastAsia" w:ascii="Times New Roman" w:hAnsi="Times New Roman" w:eastAsia="方正仿宋_GBK"/>
          <w:sz w:val="32"/>
          <w:szCs w:val="32"/>
        </w:rPr>
        <w:t>“云课堂”</w:t>
      </w:r>
      <w:r>
        <w:rPr>
          <w:rFonts w:ascii="Times New Roman" w:hAnsi="Times New Roman" w:eastAsia="方正仿宋_GBK"/>
          <w:sz w:val="32"/>
          <w:szCs w:val="32"/>
        </w:rPr>
        <w:t>课程。</w:t>
      </w:r>
    </w:p>
    <w:p>
      <w:pPr>
        <w:spacing w:line="560" w:lineRule="exact"/>
        <w:ind w:firstLine="640" w:firstLineChars="200"/>
        <w:rPr>
          <w:rFonts w:ascii="Times New Roman" w:hAnsi="Times New Roman" w:eastAsia="方正仿宋_GBK"/>
          <w:sz w:val="32"/>
          <w:szCs w:val="32"/>
        </w:rPr>
      </w:pPr>
      <w:r>
        <w:rPr>
          <w:rFonts w:hint="eastAsia" w:ascii="方正楷体_GBK" w:eastAsia="方正楷体_GBK"/>
          <w:b/>
          <w:bCs/>
          <w:sz w:val="32"/>
          <w:szCs w:val="32"/>
        </w:rPr>
        <w:t>“线下学”推荐：</w:t>
      </w:r>
      <w:r>
        <w:rPr>
          <w:rFonts w:ascii="Times New Roman" w:hAnsi="Times New Roman" w:eastAsia="方正仿宋_GBK"/>
          <w:sz w:val="32"/>
          <w:szCs w:val="32"/>
        </w:rPr>
        <w:t>组织观看红色经典影视片，开展研讨式学习，观看巴音郭楞广播电视台《百年党史天天讲》等栏目，到党性教育基地和革命遗址、革命博物馆、纪念场馆参观，积极参与自治州举办的</w:t>
      </w:r>
      <w:r>
        <w:rPr>
          <w:rFonts w:hint="eastAsia" w:ascii="Times New Roman" w:hAnsi="Times New Roman" w:eastAsia="方正仿宋_GBK"/>
          <w:sz w:val="32"/>
          <w:szCs w:val="32"/>
        </w:rPr>
        <w:t>“十个一”</w:t>
      </w:r>
      <w:r>
        <w:rPr>
          <w:rFonts w:ascii="Times New Roman" w:hAnsi="Times New Roman" w:eastAsia="方正仿宋_GBK"/>
          <w:sz w:val="32"/>
          <w:szCs w:val="32"/>
        </w:rPr>
        <w:t>、</w:t>
      </w:r>
      <w:r>
        <w:rPr>
          <w:rFonts w:hint="eastAsia" w:ascii="Times New Roman" w:hAnsi="Times New Roman" w:eastAsia="方正仿宋_GBK"/>
          <w:sz w:val="32"/>
          <w:szCs w:val="32"/>
        </w:rPr>
        <w:t>“</w:t>
      </w:r>
      <w:r>
        <w:rPr>
          <w:rFonts w:ascii="Times New Roman" w:hAnsi="Times New Roman" w:eastAsia="方正仿宋_GBK"/>
          <w:sz w:val="32"/>
          <w:szCs w:val="32"/>
        </w:rPr>
        <w:t>三进基层</w:t>
      </w:r>
      <w:r>
        <w:rPr>
          <w:rFonts w:hint="eastAsia" w:ascii="Times New Roman" w:hAnsi="Times New Roman" w:eastAsia="方正仿宋_GBK"/>
          <w:sz w:val="32"/>
          <w:szCs w:val="32"/>
        </w:rPr>
        <w:t>”</w:t>
      </w:r>
      <w:r>
        <w:rPr>
          <w:rFonts w:ascii="Times New Roman" w:hAnsi="Times New Roman" w:eastAsia="方正仿宋_GBK"/>
          <w:sz w:val="32"/>
          <w:szCs w:val="32"/>
        </w:rPr>
        <w:t>、</w:t>
      </w:r>
      <w:r>
        <w:rPr>
          <w:rFonts w:hint="eastAsia" w:ascii="Times New Roman" w:hAnsi="Times New Roman" w:eastAsia="方正仿宋_GBK"/>
          <w:sz w:val="32"/>
          <w:szCs w:val="32"/>
        </w:rPr>
        <w:t>“五个一百”等活动。</w:t>
      </w:r>
    </w:p>
    <w:p>
      <w:pPr>
        <w:spacing w:line="560" w:lineRule="exact"/>
        <w:ind w:firstLine="640" w:firstLineChars="200"/>
        <w:rPr>
          <w:rFonts w:ascii="Times New Roman" w:hAnsi="Times New Roman" w:eastAsia="方正仿宋_GBK"/>
          <w:sz w:val="32"/>
          <w:szCs w:val="32"/>
        </w:rPr>
      </w:pPr>
      <w:r>
        <w:rPr>
          <w:rFonts w:hint="eastAsia" w:eastAsia="方正楷体_GBK"/>
          <w:b/>
          <w:bCs/>
          <w:sz w:val="32"/>
          <w:szCs w:val="32"/>
        </w:rPr>
        <w:t>3.</w:t>
      </w:r>
      <w:r>
        <w:rPr>
          <w:rFonts w:eastAsia="方正楷体_GBK"/>
          <w:b/>
          <w:bCs/>
          <w:sz w:val="32"/>
          <w:szCs w:val="32"/>
        </w:rPr>
        <w:t>坚持</w:t>
      </w:r>
      <w:r>
        <w:rPr>
          <w:rFonts w:hint="eastAsia" w:eastAsia="方正楷体_GBK"/>
          <w:b/>
          <w:bCs/>
          <w:sz w:val="32"/>
          <w:szCs w:val="32"/>
        </w:rPr>
        <w:t>“网上</w:t>
      </w:r>
      <w:r>
        <w:rPr>
          <w:rFonts w:eastAsia="方正楷体_GBK"/>
          <w:b/>
          <w:bCs/>
          <w:sz w:val="32"/>
          <w:szCs w:val="32"/>
        </w:rPr>
        <w:t>+</w:t>
      </w:r>
      <w:r>
        <w:rPr>
          <w:rFonts w:hint="eastAsia" w:eastAsia="方正楷体_GBK"/>
          <w:b/>
          <w:bCs/>
          <w:sz w:val="32"/>
          <w:szCs w:val="32"/>
        </w:rPr>
        <w:t>网下”衔接</w:t>
      </w:r>
      <w:r>
        <w:rPr>
          <w:rFonts w:eastAsia="方正楷体_GBK"/>
          <w:b/>
          <w:bCs/>
          <w:sz w:val="32"/>
          <w:szCs w:val="32"/>
        </w:rPr>
        <w:t>联动。</w:t>
      </w:r>
      <w:r>
        <w:rPr>
          <w:rFonts w:ascii="Times New Roman" w:hAnsi="Times New Roman" w:eastAsia="方正仿宋_GBK"/>
          <w:bCs/>
          <w:sz w:val="32"/>
          <w:szCs w:val="32"/>
        </w:rPr>
        <w:t>着力提高党员干部</w:t>
      </w:r>
      <w:r>
        <w:rPr>
          <w:rFonts w:hint="eastAsia" w:ascii="Times New Roman" w:hAnsi="Times New Roman" w:eastAsia="方正仿宋_GBK"/>
          <w:bCs/>
          <w:sz w:val="32"/>
          <w:szCs w:val="32"/>
        </w:rPr>
        <w:t>“</w:t>
      </w:r>
      <w:r>
        <w:rPr>
          <w:rFonts w:ascii="Times New Roman" w:hAnsi="Times New Roman" w:eastAsia="方正仿宋_GBK"/>
          <w:bCs/>
          <w:sz w:val="32"/>
          <w:szCs w:val="32"/>
        </w:rPr>
        <w:t>学网懂网用网</w:t>
      </w:r>
      <w:r>
        <w:rPr>
          <w:rFonts w:hint="eastAsia" w:ascii="Times New Roman" w:hAnsi="Times New Roman" w:eastAsia="方正仿宋_GBK"/>
          <w:bCs/>
          <w:sz w:val="32"/>
          <w:szCs w:val="32"/>
        </w:rPr>
        <w:t>”的水平，充分运用互联网丰富的学习资源和强大的</w:t>
      </w:r>
      <w:r>
        <w:rPr>
          <w:rFonts w:ascii="Times New Roman" w:hAnsi="Times New Roman" w:eastAsia="方正仿宋_GBK"/>
          <w:bCs/>
          <w:sz w:val="32"/>
          <w:szCs w:val="32"/>
        </w:rPr>
        <w:t>平台</w:t>
      </w:r>
      <w:r>
        <w:rPr>
          <w:rFonts w:hint="eastAsia" w:ascii="Times New Roman" w:hAnsi="Times New Roman" w:eastAsia="方正仿宋_GBK"/>
          <w:bCs/>
          <w:sz w:val="32"/>
          <w:szCs w:val="32"/>
        </w:rPr>
        <w:t>整合能力，</w:t>
      </w:r>
      <w:r>
        <w:rPr>
          <w:rFonts w:ascii="Times New Roman" w:hAnsi="Times New Roman" w:eastAsia="方正仿宋_GBK"/>
          <w:bCs/>
          <w:sz w:val="32"/>
          <w:szCs w:val="32"/>
        </w:rPr>
        <w:t>提高党史学习教育的时效性，</w:t>
      </w:r>
      <w:r>
        <w:rPr>
          <w:rFonts w:hint="eastAsia" w:ascii="Times New Roman" w:hAnsi="Times New Roman" w:eastAsia="方正仿宋_GBK"/>
          <w:sz w:val="32"/>
          <w:szCs w:val="32"/>
        </w:rPr>
        <w:t>把“键对键”线上</w:t>
      </w:r>
      <w:r>
        <w:rPr>
          <w:rFonts w:ascii="Times New Roman" w:hAnsi="Times New Roman" w:eastAsia="方正仿宋_GBK"/>
          <w:sz w:val="32"/>
          <w:szCs w:val="32"/>
        </w:rPr>
        <w:t>学习</w:t>
      </w:r>
      <w:r>
        <w:rPr>
          <w:rFonts w:hint="eastAsia" w:ascii="Times New Roman" w:hAnsi="Times New Roman" w:eastAsia="方正仿宋_GBK"/>
          <w:sz w:val="32"/>
          <w:szCs w:val="32"/>
        </w:rPr>
        <w:t>和“面对面”线下</w:t>
      </w:r>
      <w:r>
        <w:rPr>
          <w:rFonts w:ascii="Times New Roman" w:hAnsi="Times New Roman" w:eastAsia="方正仿宋_GBK"/>
          <w:sz w:val="32"/>
          <w:szCs w:val="32"/>
        </w:rPr>
        <w:t>教育</w:t>
      </w:r>
      <w:r>
        <w:rPr>
          <w:rFonts w:hint="eastAsia" w:ascii="Times New Roman" w:hAnsi="Times New Roman" w:eastAsia="方正仿宋_GBK"/>
          <w:sz w:val="32"/>
          <w:szCs w:val="32"/>
        </w:rPr>
        <w:t>结合起来</w:t>
      </w:r>
      <w:r>
        <w:rPr>
          <w:rFonts w:ascii="Times New Roman" w:hAnsi="Times New Roman" w:eastAsia="方正仿宋_GBK"/>
          <w:sz w:val="32"/>
          <w:szCs w:val="32"/>
        </w:rPr>
        <w:t>，构建网上网下同心圆，促进资源共享、优势互补。</w:t>
      </w:r>
    </w:p>
    <w:p>
      <w:pPr>
        <w:spacing w:line="560" w:lineRule="exact"/>
        <w:ind w:firstLine="643" w:firstLineChars="200"/>
        <w:rPr>
          <w:rFonts w:ascii="Times New Roman" w:hAnsi="Times New Roman" w:eastAsia="方正仿宋_GBK"/>
          <w:sz w:val="32"/>
          <w:szCs w:val="32"/>
        </w:rPr>
      </w:pPr>
      <w:r>
        <w:rPr>
          <w:rFonts w:hint="eastAsia" w:ascii="Times New Roman" w:hAnsi="Times New Roman" w:eastAsia="方正仿宋_GBK"/>
          <w:b/>
          <w:bCs/>
          <w:sz w:val="32"/>
          <w:szCs w:val="32"/>
        </w:rPr>
        <w:t>“</w:t>
      </w:r>
      <w:r>
        <w:rPr>
          <w:rFonts w:ascii="Times New Roman" w:hAnsi="Times New Roman" w:eastAsia="方正仿宋_GBK"/>
          <w:b/>
          <w:bCs/>
          <w:sz w:val="32"/>
          <w:szCs w:val="32"/>
        </w:rPr>
        <w:t>网上学</w:t>
      </w:r>
      <w:r>
        <w:rPr>
          <w:rFonts w:hint="eastAsia" w:ascii="Times New Roman" w:hAnsi="Times New Roman" w:eastAsia="方正仿宋_GBK"/>
          <w:b/>
          <w:bCs/>
          <w:sz w:val="32"/>
          <w:szCs w:val="32"/>
        </w:rPr>
        <w:t>”</w:t>
      </w:r>
      <w:r>
        <w:rPr>
          <w:rFonts w:ascii="Times New Roman" w:hAnsi="Times New Roman" w:eastAsia="方正仿宋_GBK"/>
          <w:b/>
          <w:bCs/>
          <w:sz w:val="32"/>
          <w:szCs w:val="32"/>
        </w:rPr>
        <w:t>资源：</w:t>
      </w:r>
      <w:r>
        <w:rPr>
          <w:rFonts w:ascii="Times New Roman" w:hAnsi="Times New Roman" w:eastAsia="方正仿宋_GBK"/>
          <w:sz w:val="32"/>
          <w:szCs w:val="32"/>
        </w:rPr>
        <w:t>中宣部《党建网》和《学习强国》APP；中组部网站《共产党员网》（党史学习教育专栏）；中央和国家机关网站《旗帜网》；中央党史和文献研究院《中国共产党历史和文献文献》；新疆党建网《昆仑网》等。</w:t>
      </w:r>
    </w:p>
    <w:p>
      <w:pPr>
        <w:spacing w:line="560" w:lineRule="exact"/>
        <w:ind w:firstLine="643" w:firstLineChars="200"/>
        <w:rPr>
          <w:rFonts w:ascii="Times New Roman" w:hAnsi="Times New Roman" w:eastAsia="方正仿宋_GBK"/>
          <w:sz w:val="32"/>
          <w:szCs w:val="32"/>
        </w:rPr>
      </w:pPr>
      <w:r>
        <w:rPr>
          <w:rFonts w:hint="eastAsia" w:ascii="Times New Roman" w:hAnsi="Times New Roman" w:eastAsia="方正仿宋_GBK"/>
          <w:b/>
          <w:bCs/>
          <w:sz w:val="32"/>
          <w:szCs w:val="32"/>
        </w:rPr>
        <w:t>“网下学”</w:t>
      </w:r>
      <w:r>
        <w:rPr>
          <w:rFonts w:ascii="Times New Roman" w:hAnsi="Times New Roman" w:eastAsia="方正仿宋_GBK"/>
          <w:b/>
          <w:bCs/>
          <w:sz w:val="32"/>
          <w:szCs w:val="32"/>
        </w:rPr>
        <w:t>要求</w:t>
      </w:r>
      <w:r>
        <w:rPr>
          <w:rFonts w:hint="eastAsia" w:ascii="Times New Roman" w:hAnsi="Times New Roman" w:eastAsia="方正仿宋_GBK"/>
          <w:sz w:val="32"/>
          <w:szCs w:val="32"/>
        </w:rPr>
        <w:t>：</w:t>
      </w:r>
      <w:r>
        <w:rPr>
          <w:rFonts w:ascii="Times New Roman" w:hAnsi="Times New Roman" w:eastAsia="方正仿宋_GBK"/>
          <w:sz w:val="32"/>
          <w:szCs w:val="32"/>
        </w:rPr>
        <w:t>强化</w:t>
      </w:r>
      <w:r>
        <w:rPr>
          <w:rFonts w:hint="eastAsia" w:ascii="Times New Roman" w:hAnsi="Times New Roman" w:eastAsia="方正仿宋_GBK"/>
          <w:sz w:val="32"/>
          <w:szCs w:val="32"/>
        </w:rPr>
        <w:t>“</w:t>
      </w:r>
      <w:r>
        <w:rPr>
          <w:rFonts w:ascii="Times New Roman" w:hAnsi="Times New Roman" w:eastAsia="方正仿宋_GBK"/>
          <w:sz w:val="32"/>
          <w:szCs w:val="32"/>
        </w:rPr>
        <w:t>及时跟进学</w:t>
      </w:r>
      <w:r>
        <w:rPr>
          <w:rFonts w:hint="eastAsia" w:ascii="Times New Roman" w:hAnsi="Times New Roman" w:eastAsia="方正仿宋_GBK"/>
          <w:sz w:val="32"/>
          <w:szCs w:val="32"/>
        </w:rPr>
        <w:t>”</w:t>
      </w:r>
      <w:r>
        <w:rPr>
          <w:rFonts w:ascii="Times New Roman" w:hAnsi="Times New Roman" w:eastAsia="方正仿宋_GBK"/>
          <w:sz w:val="32"/>
          <w:szCs w:val="32"/>
        </w:rPr>
        <w:t>意识，坚持线上线下同步学习，对党中央作出新的决策部署、出台新的文件，第一时间组织学习领会，养成读人民日报时政报道和重要评论、看中央电视台新闻联播、读《求是》杂志的习惯，做到学习跟进、认识跟进、行动跟进。积极开展宣讲活动，普及党史知识，讲好</w:t>
      </w:r>
      <w:r>
        <w:rPr>
          <w:rFonts w:hint="eastAsia" w:ascii="Times New Roman" w:hAnsi="Times New Roman" w:eastAsia="方正仿宋_GBK"/>
          <w:sz w:val="32"/>
          <w:szCs w:val="32"/>
        </w:rPr>
        <w:t>“中国共产党为什么能”“马克思主义为什么行”“中国特色社会主义为什么好”</w:t>
      </w:r>
      <w:r>
        <w:rPr>
          <w:rFonts w:ascii="Times New Roman" w:hAnsi="Times New Roman" w:eastAsia="方正仿宋_GBK"/>
          <w:sz w:val="32"/>
          <w:szCs w:val="32"/>
        </w:rPr>
        <w:t>的事实和道理，推动党史学习教育深入群众、深入基层、深入人心。</w:t>
      </w:r>
    </w:p>
    <w:p>
      <w:pPr>
        <w:spacing w:line="560" w:lineRule="exact"/>
        <w:ind w:firstLine="640" w:firstLineChars="200"/>
        <w:rPr>
          <w:rFonts w:ascii="Times New Roman" w:hAnsi="Times New Roman" w:eastAsia="方正仿宋_GBK"/>
          <w:sz w:val="32"/>
          <w:szCs w:val="32"/>
        </w:rPr>
      </w:pPr>
      <w:r>
        <w:rPr>
          <w:rFonts w:eastAsia="方正楷体_GBK"/>
          <w:b/>
          <w:bCs/>
          <w:sz w:val="32"/>
          <w:szCs w:val="32"/>
        </w:rPr>
        <w:t>4.</w:t>
      </w:r>
      <w:r>
        <w:rPr>
          <w:rFonts w:hint="eastAsia" w:eastAsia="方正楷体_GBK"/>
          <w:b/>
          <w:bCs/>
          <w:sz w:val="32"/>
          <w:szCs w:val="32"/>
        </w:rPr>
        <w:t>坚持“学习+实践”知行合一。</w:t>
      </w:r>
      <w:r>
        <w:rPr>
          <w:rFonts w:hint="eastAsia" w:ascii="Times New Roman" w:hAnsi="Times New Roman" w:eastAsia="方正仿宋_GBK"/>
          <w:bCs/>
          <w:sz w:val="32"/>
          <w:szCs w:val="32"/>
        </w:rPr>
        <w:t>通过</w:t>
      </w:r>
      <w:r>
        <w:rPr>
          <w:rFonts w:ascii="Times New Roman" w:hAnsi="Times New Roman" w:eastAsia="方正仿宋_GBK"/>
          <w:bCs/>
          <w:sz w:val="32"/>
          <w:szCs w:val="32"/>
        </w:rPr>
        <w:t>学习</w:t>
      </w:r>
      <w:r>
        <w:rPr>
          <w:rFonts w:hint="eastAsia" w:ascii="Times New Roman" w:hAnsi="Times New Roman" w:eastAsia="方正仿宋_GBK"/>
          <w:bCs/>
          <w:sz w:val="32"/>
          <w:szCs w:val="32"/>
        </w:rPr>
        <w:t>党史，</w:t>
      </w:r>
      <w:r>
        <w:rPr>
          <w:rFonts w:ascii="Times New Roman" w:hAnsi="Times New Roman" w:eastAsia="方正仿宋_GBK"/>
          <w:bCs/>
          <w:sz w:val="32"/>
          <w:szCs w:val="32"/>
        </w:rPr>
        <w:t>深刻领会</w:t>
      </w:r>
      <w:r>
        <w:rPr>
          <w:rFonts w:hint="eastAsia" w:ascii="Times New Roman" w:hAnsi="Times New Roman" w:eastAsia="方正仿宋_GBK"/>
          <w:bCs/>
          <w:sz w:val="32"/>
          <w:szCs w:val="32"/>
        </w:rPr>
        <w:t>“江山就是人民，人民就是江山”</w:t>
      </w:r>
      <w:r>
        <w:rPr>
          <w:rFonts w:ascii="Times New Roman" w:hAnsi="Times New Roman" w:eastAsia="方正仿宋_GBK"/>
          <w:bCs/>
          <w:sz w:val="32"/>
          <w:szCs w:val="32"/>
        </w:rPr>
        <w:t>的深刻含义，</w:t>
      </w:r>
      <w:r>
        <w:rPr>
          <w:rFonts w:hint="eastAsia" w:ascii="Times New Roman" w:hAnsi="Times New Roman" w:eastAsia="方正仿宋_GBK"/>
          <w:bCs/>
          <w:sz w:val="32"/>
          <w:szCs w:val="32"/>
        </w:rPr>
        <w:t>涵养“人民至上”的情怀，强化“为人民谋幸福”的初心使命，</w:t>
      </w:r>
      <w:r>
        <w:rPr>
          <w:rFonts w:ascii="Times New Roman" w:hAnsi="Times New Roman" w:eastAsia="方正仿宋_GBK"/>
          <w:bCs/>
          <w:sz w:val="32"/>
          <w:szCs w:val="32"/>
        </w:rPr>
        <w:t>牢记</w:t>
      </w:r>
      <w:r>
        <w:rPr>
          <w:rFonts w:hint="eastAsia" w:ascii="Times New Roman" w:hAnsi="Times New Roman" w:eastAsia="方正仿宋_GBK"/>
          <w:bCs/>
          <w:sz w:val="32"/>
          <w:szCs w:val="32"/>
        </w:rPr>
        <w:t>“我是谁、为了谁、依靠谁”，</w:t>
      </w:r>
      <w:r>
        <w:rPr>
          <w:rFonts w:hint="eastAsia" w:ascii="Times New Roman" w:hAnsi="Times New Roman" w:eastAsia="方正仿宋_GBK"/>
          <w:sz w:val="32"/>
          <w:szCs w:val="32"/>
        </w:rPr>
        <w:t>把学习党史同总结经验、观照现实、推动工作结合起来，</w:t>
      </w:r>
      <w:r>
        <w:rPr>
          <w:rFonts w:ascii="Times New Roman" w:hAnsi="Times New Roman" w:eastAsia="方正仿宋_GBK"/>
          <w:sz w:val="32"/>
          <w:szCs w:val="32"/>
        </w:rPr>
        <w:t>大力发扬孺子牛、拓荒牛、老黄牛精神，脚踏实地为群众办实事解难题，切实把学习成效转化为知行合一动力，</w:t>
      </w:r>
      <w:r>
        <w:rPr>
          <w:rFonts w:hint="eastAsia" w:ascii="Times New Roman" w:hAnsi="Times New Roman" w:eastAsia="方正仿宋_GBK"/>
          <w:bCs/>
          <w:sz w:val="32"/>
          <w:szCs w:val="32"/>
        </w:rPr>
        <w:t>避免学习教育和实际工作“两张皮”</w:t>
      </w:r>
      <w:r>
        <w:rPr>
          <w:rFonts w:hint="eastAsia" w:ascii="Times New Roman" w:hAnsi="Times New Roman" w:eastAsia="方正仿宋_GBK"/>
          <w:sz w:val="32"/>
          <w:szCs w:val="32"/>
        </w:rPr>
        <w:t>。</w:t>
      </w:r>
    </w:p>
    <w:p>
      <w:pPr>
        <w:spacing w:line="560" w:lineRule="exact"/>
        <w:ind w:firstLine="640" w:firstLineChars="200"/>
        <w:rPr>
          <w:rFonts w:hint="eastAsia" w:ascii="Times New Roman" w:hAnsi="Times New Roman" w:eastAsia="方正仿宋_GBK"/>
          <w:bCs/>
          <w:sz w:val="32"/>
          <w:szCs w:val="32"/>
        </w:rPr>
      </w:pPr>
      <w:r>
        <w:rPr>
          <w:rFonts w:eastAsia="方正楷体_GBK"/>
          <w:b/>
          <w:bCs/>
          <w:sz w:val="32"/>
          <w:szCs w:val="32"/>
        </w:rPr>
        <w:t>实践重点：</w:t>
      </w:r>
      <w:r>
        <w:rPr>
          <w:rFonts w:ascii="Times New Roman" w:hAnsi="Times New Roman" w:eastAsia="方正仿宋_GBK"/>
          <w:bCs/>
          <w:sz w:val="32"/>
          <w:szCs w:val="32"/>
        </w:rPr>
        <w:t>主要是根据州党委安排，</w:t>
      </w:r>
      <w:r>
        <w:rPr>
          <w:rFonts w:hint="eastAsia" w:ascii="Times New Roman" w:hAnsi="Times New Roman" w:eastAsia="方正仿宋_GBK"/>
          <w:bCs/>
          <w:sz w:val="32"/>
          <w:szCs w:val="32"/>
        </w:rPr>
        <w:t>开展好“我为群众办实事”实践活动</w:t>
      </w:r>
      <w:r>
        <w:rPr>
          <w:rFonts w:ascii="Times New Roman" w:hAnsi="Times New Roman" w:eastAsia="方正仿宋_GBK"/>
          <w:bCs/>
          <w:sz w:val="32"/>
          <w:szCs w:val="32"/>
        </w:rPr>
        <w:t>。发挥本单位、本部门、本行业的优势，</w:t>
      </w:r>
      <w:r>
        <w:rPr>
          <w:rFonts w:hint="eastAsia" w:ascii="Times New Roman" w:hAnsi="Times New Roman" w:eastAsia="方正仿宋_GBK"/>
          <w:bCs/>
          <w:sz w:val="32"/>
          <w:szCs w:val="32"/>
        </w:rPr>
        <w:t>走出去、沉下去，</w:t>
      </w:r>
      <w:r>
        <w:rPr>
          <w:rFonts w:ascii="Times New Roman" w:hAnsi="Times New Roman" w:eastAsia="方正仿宋_GBK"/>
          <w:bCs/>
          <w:sz w:val="32"/>
          <w:szCs w:val="32"/>
        </w:rPr>
        <w:t>结合开展民族团结结对联谊等活动，</w:t>
      </w:r>
      <w:r>
        <w:rPr>
          <w:rFonts w:hint="eastAsia" w:ascii="Times New Roman" w:hAnsi="Times New Roman" w:eastAsia="方正仿宋_GBK"/>
          <w:bCs/>
          <w:sz w:val="32"/>
          <w:szCs w:val="32"/>
        </w:rPr>
        <w:t>深入群众、深入实际，发现问题、找到差距、明确改进方向，</w:t>
      </w:r>
      <w:r>
        <w:rPr>
          <w:rFonts w:ascii="Times New Roman" w:hAnsi="Times New Roman" w:eastAsia="方正仿宋_GBK"/>
          <w:bCs/>
          <w:sz w:val="32"/>
          <w:szCs w:val="32"/>
        </w:rPr>
        <w:t>把学习教育</w:t>
      </w:r>
      <w:r>
        <w:rPr>
          <w:rFonts w:hint="eastAsia" w:ascii="Times New Roman" w:hAnsi="Times New Roman" w:eastAsia="方正仿宋_GBK"/>
          <w:bCs/>
          <w:sz w:val="32"/>
          <w:szCs w:val="32"/>
        </w:rPr>
        <w:t>同解决实际</w:t>
      </w:r>
      <w:r>
        <w:rPr>
          <w:rFonts w:ascii="Times New Roman" w:hAnsi="Times New Roman" w:eastAsia="方正仿宋_GBK"/>
          <w:bCs/>
          <w:sz w:val="32"/>
          <w:szCs w:val="32"/>
        </w:rPr>
        <w:t>群众</w:t>
      </w:r>
      <w:r>
        <w:rPr>
          <w:rFonts w:hint="eastAsia" w:ascii="Times New Roman" w:hAnsi="Times New Roman" w:eastAsia="方正仿宋_GBK"/>
          <w:bCs/>
          <w:sz w:val="32"/>
          <w:szCs w:val="32"/>
        </w:rPr>
        <w:t>“急难愁</w:t>
      </w:r>
      <w:r>
        <w:rPr>
          <w:rFonts w:ascii="Times New Roman" w:hAnsi="Times New Roman" w:eastAsia="方正仿宋_GBK"/>
          <w:bCs/>
          <w:sz w:val="32"/>
          <w:szCs w:val="32"/>
        </w:rPr>
        <w:t>盼</w:t>
      </w:r>
      <w:r>
        <w:rPr>
          <w:rFonts w:hint="eastAsia" w:ascii="Times New Roman" w:hAnsi="Times New Roman" w:eastAsia="方正仿宋_GBK"/>
          <w:bCs/>
          <w:sz w:val="32"/>
          <w:szCs w:val="32"/>
        </w:rPr>
        <w:t>”</w:t>
      </w:r>
      <w:r>
        <w:rPr>
          <w:rFonts w:ascii="Times New Roman" w:hAnsi="Times New Roman" w:eastAsia="方正仿宋_GBK"/>
          <w:bCs/>
          <w:sz w:val="32"/>
          <w:szCs w:val="32"/>
        </w:rPr>
        <w:t>的具体</w:t>
      </w:r>
      <w:r>
        <w:rPr>
          <w:rFonts w:hint="eastAsia" w:ascii="Times New Roman" w:hAnsi="Times New Roman" w:eastAsia="方正仿宋_GBK"/>
          <w:bCs/>
          <w:sz w:val="32"/>
          <w:szCs w:val="32"/>
        </w:rPr>
        <w:t>问题</w:t>
      </w:r>
      <w:r>
        <w:rPr>
          <w:rFonts w:ascii="Times New Roman" w:hAnsi="Times New Roman" w:eastAsia="方正仿宋_GBK"/>
          <w:bCs/>
          <w:sz w:val="32"/>
          <w:szCs w:val="32"/>
        </w:rPr>
        <w:t>结合起来，与完善解决民生问题的机制制度</w:t>
      </w:r>
      <w:r>
        <w:rPr>
          <w:rFonts w:hint="eastAsia" w:ascii="Times New Roman" w:hAnsi="Times New Roman" w:eastAsia="方正仿宋_GBK"/>
          <w:bCs/>
          <w:sz w:val="32"/>
          <w:szCs w:val="32"/>
        </w:rPr>
        <w:t>结合起来，</w:t>
      </w:r>
      <w:r>
        <w:rPr>
          <w:rFonts w:ascii="Times New Roman" w:hAnsi="Times New Roman" w:eastAsia="方正仿宋_GBK"/>
          <w:bCs/>
          <w:sz w:val="32"/>
          <w:szCs w:val="32"/>
        </w:rPr>
        <w:t>坚持规定动作不跑偏、自选动作有特色，以看得见、摸得着的变化，不断增强各族群众的获得感、幸福感、安全感。</w:t>
      </w:r>
    </w:p>
    <w:p>
      <w:pPr>
        <w:spacing w:line="560" w:lineRule="exact"/>
        <w:ind w:firstLine="640" w:firstLineChars="200"/>
        <w:rPr>
          <w:rFonts w:ascii="Times New Roman" w:hAnsi="Times New Roman" w:eastAsia="方正黑体_GBK"/>
          <w:bCs/>
          <w:sz w:val="32"/>
          <w:szCs w:val="32"/>
        </w:rPr>
      </w:pPr>
      <w:r>
        <w:rPr>
          <w:rFonts w:hint="eastAsia" w:ascii="Times New Roman" w:hAnsi="Times New Roman" w:eastAsia="方正黑体_GBK"/>
          <w:bCs/>
          <w:sz w:val="32"/>
          <w:szCs w:val="32"/>
        </w:rPr>
        <w:t>三、本期“党校到支部”的</w:t>
      </w:r>
      <w:r>
        <w:rPr>
          <w:rFonts w:ascii="Times New Roman" w:hAnsi="Times New Roman" w:eastAsia="方正黑体_GBK"/>
          <w:bCs/>
          <w:sz w:val="32"/>
          <w:szCs w:val="32"/>
        </w:rPr>
        <w:t>学业评估</w:t>
      </w:r>
    </w:p>
    <w:p>
      <w:pPr>
        <w:spacing w:line="560" w:lineRule="exact"/>
        <w:ind w:firstLine="640"/>
        <w:rPr>
          <w:rFonts w:ascii="Times New Roman" w:hAnsi="Times New Roman" w:eastAsia="方正仿宋_GBK"/>
          <w:bCs/>
          <w:sz w:val="32"/>
          <w:szCs w:val="32"/>
        </w:rPr>
      </w:pPr>
      <w:r>
        <w:rPr>
          <w:rFonts w:ascii="Times New Roman" w:hAnsi="Times New Roman" w:eastAsia="方正仿宋_GBK"/>
          <w:bCs/>
          <w:sz w:val="32"/>
          <w:szCs w:val="32"/>
        </w:rPr>
        <w:t>本期</w:t>
      </w:r>
      <w:r>
        <w:rPr>
          <w:rFonts w:hint="eastAsia" w:ascii="Times New Roman" w:hAnsi="Times New Roman" w:eastAsia="方正仿宋_GBK"/>
          <w:bCs/>
          <w:sz w:val="32"/>
          <w:szCs w:val="32"/>
        </w:rPr>
        <w:t>“党校党支部”采取定量与</w:t>
      </w:r>
      <w:r>
        <w:rPr>
          <w:rFonts w:ascii="Times New Roman" w:hAnsi="Times New Roman" w:eastAsia="方正仿宋_GBK"/>
          <w:bCs/>
          <w:sz w:val="32"/>
          <w:szCs w:val="32"/>
        </w:rPr>
        <w:t>定</w:t>
      </w:r>
      <w:r>
        <w:rPr>
          <w:rFonts w:hint="eastAsia" w:ascii="Times New Roman" w:hAnsi="Times New Roman" w:eastAsia="方正仿宋_GBK"/>
          <w:bCs/>
          <w:sz w:val="32"/>
          <w:szCs w:val="32"/>
        </w:rPr>
        <w:t>性</w:t>
      </w:r>
      <w:r>
        <w:rPr>
          <w:rFonts w:ascii="Times New Roman" w:hAnsi="Times New Roman" w:eastAsia="方正仿宋_GBK"/>
          <w:bCs/>
          <w:sz w:val="32"/>
          <w:szCs w:val="32"/>
        </w:rPr>
        <w:t>任务</w:t>
      </w:r>
      <w:r>
        <w:rPr>
          <w:rFonts w:hint="eastAsia" w:ascii="Times New Roman" w:hAnsi="Times New Roman" w:eastAsia="方正仿宋_GBK"/>
          <w:bCs/>
          <w:sz w:val="32"/>
          <w:szCs w:val="32"/>
        </w:rPr>
        <w:t>相结合</w:t>
      </w:r>
      <w:r>
        <w:rPr>
          <w:rFonts w:ascii="Times New Roman" w:hAnsi="Times New Roman" w:eastAsia="方正仿宋_GBK"/>
          <w:bCs/>
          <w:sz w:val="32"/>
          <w:szCs w:val="32"/>
        </w:rPr>
        <w:t>，把落实</w:t>
      </w:r>
      <w:r>
        <w:rPr>
          <w:rFonts w:hint="eastAsia" w:ascii="Times New Roman" w:hAnsi="Times New Roman" w:eastAsia="方正仿宋_GBK"/>
          <w:bCs/>
          <w:sz w:val="32"/>
          <w:szCs w:val="32"/>
        </w:rPr>
        <w:t>“三会一课”以及“</w:t>
      </w:r>
      <w:r>
        <w:rPr>
          <w:rFonts w:ascii="Times New Roman" w:hAnsi="Times New Roman" w:eastAsia="方正仿宋_GBK"/>
          <w:bCs/>
          <w:sz w:val="32"/>
          <w:szCs w:val="32"/>
        </w:rPr>
        <w:t>党费日+</w:t>
      </w:r>
      <w:r>
        <w:rPr>
          <w:rFonts w:hint="eastAsia" w:ascii="Times New Roman" w:hAnsi="Times New Roman" w:eastAsia="方正仿宋_GBK"/>
          <w:bCs/>
          <w:sz w:val="32"/>
          <w:szCs w:val="32"/>
        </w:rPr>
        <w:t>”、主题党日、召集人制</w:t>
      </w:r>
      <w:r>
        <w:rPr>
          <w:rFonts w:ascii="Times New Roman" w:hAnsi="Times New Roman" w:eastAsia="方正仿宋_GBK"/>
          <w:bCs/>
          <w:sz w:val="32"/>
          <w:szCs w:val="32"/>
        </w:rPr>
        <w:t>等结合起来，通过季度互学互评互检，对基层党组织和党员个人完成党史重点学习教育任务进行评估。</w:t>
      </w:r>
    </w:p>
    <w:p>
      <w:pPr>
        <w:spacing w:line="560" w:lineRule="exact"/>
        <w:ind w:firstLine="640"/>
        <w:rPr>
          <w:rFonts w:ascii="Times New Roman" w:hAnsi="Times New Roman" w:eastAsia="方正仿宋_GBK"/>
          <w:bCs/>
          <w:sz w:val="32"/>
          <w:szCs w:val="32"/>
        </w:rPr>
      </w:pPr>
      <w:r>
        <w:rPr>
          <w:rFonts w:hint="eastAsia" w:ascii="方正楷体_GBK" w:eastAsia="方正楷体_GBK"/>
          <w:b/>
          <w:bCs/>
          <w:sz w:val="32"/>
          <w:szCs w:val="32"/>
        </w:rPr>
        <w:t>1.完成规定的“线上”学时。</w:t>
      </w:r>
      <w:r>
        <w:rPr>
          <w:rFonts w:ascii="Times New Roman" w:hAnsi="Times New Roman" w:eastAsia="方正仿宋_GBK"/>
          <w:bCs/>
          <w:sz w:val="32"/>
          <w:szCs w:val="32"/>
        </w:rPr>
        <w:t>主要是完成</w:t>
      </w:r>
      <w:r>
        <w:rPr>
          <w:rFonts w:hint="eastAsia" w:ascii="Times New Roman" w:hAnsi="Times New Roman" w:eastAsia="方正仿宋_GBK"/>
          <w:bCs/>
          <w:sz w:val="32"/>
          <w:szCs w:val="32"/>
        </w:rPr>
        <w:t>“巴州党员网上活动室”</w:t>
      </w:r>
      <w:r>
        <w:rPr>
          <w:rFonts w:ascii="Times New Roman" w:hAnsi="Times New Roman" w:eastAsia="方正仿宋_GBK"/>
          <w:bCs/>
          <w:sz w:val="32"/>
          <w:szCs w:val="32"/>
        </w:rPr>
        <w:t>上传的</w:t>
      </w:r>
      <w:r>
        <w:rPr>
          <w:rFonts w:hint="eastAsia" w:ascii="Times New Roman" w:hAnsi="Times New Roman" w:eastAsia="方正仿宋_GBK"/>
          <w:bCs/>
          <w:sz w:val="32"/>
          <w:szCs w:val="32"/>
        </w:rPr>
        <w:t>“党课学习”</w:t>
      </w:r>
      <w:r>
        <w:rPr>
          <w:rFonts w:ascii="Times New Roman" w:hAnsi="Times New Roman" w:eastAsia="方正仿宋_GBK"/>
          <w:bCs/>
          <w:sz w:val="32"/>
          <w:szCs w:val="32"/>
        </w:rPr>
        <w:t>视频和资料</w:t>
      </w:r>
      <w:r>
        <w:rPr>
          <w:rFonts w:hint="eastAsia" w:ascii="Times New Roman" w:hAnsi="Times New Roman" w:eastAsia="方正仿宋_GBK"/>
          <w:bCs/>
          <w:sz w:val="32"/>
          <w:szCs w:val="32"/>
        </w:rPr>
        <w:t>。</w:t>
      </w:r>
      <w:r>
        <w:rPr>
          <w:rFonts w:ascii="Times New Roman" w:hAnsi="Times New Roman" w:eastAsia="方正仿宋_GBK"/>
          <w:bCs/>
          <w:sz w:val="32"/>
          <w:szCs w:val="32"/>
        </w:rPr>
        <w:t>本期视频资料分必学和选学内容，党员</w:t>
      </w:r>
      <w:r>
        <w:rPr>
          <w:rFonts w:hint="eastAsia" w:ascii="Times New Roman" w:hAnsi="Times New Roman" w:eastAsia="方正仿宋_GBK"/>
          <w:bCs/>
          <w:sz w:val="32"/>
          <w:szCs w:val="32"/>
        </w:rPr>
        <w:t>累计完成10个小时，即</w:t>
      </w:r>
      <w:r>
        <w:rPr>
          <w:rFonts w:ascii="Times New Roman" w:hAnsi="Times New Roman" w:eastAsia="方正仿宋_GBK"/>
          <w:bCs/>
          <w:sz w:val="32"/>
          <w:szCs w:val="32"/>
        </w:rPr>
        <w:t>可获得相应的学时；选学内容课适当加分。学时积分由</w:t>
      </w:r>
      <w:r>
        <w:rPr>
          <w:rFonts w:hint="eastAsia" w:ascii="Times New Roman" w:hAnsi="Times New Roman" w:eastAsia="方正仿宋_GBK"/>
          <w:bCs/>
          <w:sz w:val="32"/>
          <w:szCs w:val="32"/>
        </w:rPr>
        <w:t>“巴州党员网上活动室”</w:t>
      </w:r>
      <w:r>
        <w:rPr>
          <w:rFonts w:ascii="Times New Roman" w:hAnsi="Times New Roman" w:eastAsia="方正仿宋_GBK"/>
          <w:bCs/>
          <w:sz w:val="32"/>
          <w:szCs w:val="32"/>
        </w:rPr>
        <w:t>平台自动统计生成。各基层党组织和党务专干，要及时督促党员按时完成学习任务。</w:t>
      </w:r>
    </w:p>
    <w:p>
      <w:pPr>
        <w:spacing w:line="560" w:lineRule="exact"/>
        <w:ind w:firstLine="640"/>
        <w:rPr>
          <w:rFonts w:ascii="Times New Roman" w:hAnsi="Times New Roman" w:eastAsia="方正仿宋_GBK"/>
          <w:bCs/>
          <w:sz w:val="32"/>
          <w:szCs w:val="32"/>
        </w:rPr>
      </w:pPr>
      <w:r>
        <w:rPr>
          <w:rFonts w:hint="eastAsia" w:ascii="方正楷体_GBK" w:eastAsia="方正楷体_GBK"/>
          <w:b/>
          <w:bCs/>
          <w:sz w:val="32"/>
          <w:szCs w:val="32"/>
        </w:rPr>
        <w:t>2.按时提交“党费日+报告”。</w:t>
      </w:r>
      <w:r>
        <w:rPr>
          <w:rFonts w:ascii="Times New Roman" w:hAnsi="Times New Roman" w:eastAsia="方正仿宋_GBK"/>
          <w:bCs/>
          <w:sz w:val="32"/>
          <w:szCs w:val="32"/>
        </w:rPr>
        <w:t>从3月份起，</w:t>
      </w:r>
      <w:r>
        <w:rPr>
          <w:rFonts w:hint="eastAsia" w:ascii="Times New Roman" w:hAnsi="Times New Roman" w:eastAsia="方正仿宋_GBK"/>
          <w:bCs/>
          <w:sz w:val="32"/>
          <w:szCs w:val="32"/>
        </w:rPr>
        <w:t>“党费日+报告”模板</w:t>
      </w:r>
      <w:r>
        <w:rPr>
          <w:rFonts w:ascii="Times New Roman" w:hAnsi="Times New Roman" w:eastAsia="方正仿宋_GBK"/>
          <w:bCs/>
          <w:sz w:val="32"/>
          <w:szCs w:val="32"/>
        </w:rPr>
        <w:t>将</w:t>
      </w:r>
      <w:r>
        <w:rPr>
          <w:rFonts w:hint="eastAsia" w:ascii="Times New Roman" w:hAnsi="Times New Roman" w:eastAsia="方正仿宋_GBK"/>
          <w:bCs/>
          <w:sz w:val="32"/>
          <w:szCs w:val="32"/>
        </w:rPr>
        <w:t>进行微调</w:t>
      </w:r>
      <w:r>
        <w:rPr>
          <w:rFonts w:ascii="Times New Roman" w:hAnsi="Times New Roman" w:eastAsia="方正仿宋_GBK"/>
          <w:bCs/>
          <w:sz w:val="32"/>
          <w:szCs w:val="32"/>
        </w:rPr>
        <w:t>更新</w:t>
      </w:r>
      <w:r>
        <w:rPr>
          <w:rFonts w:hint="eastAsia" w:ascii="Times New Roman" w:hAnsi="Times New Roman" w:eastAsia="方正仿宋_GBK"/>
          <w:bCs/>
          <w:sz w:val="32"/>
          <w:szCs w:val="32"/>
        </w:rPr>
        <w:t>，</w:t>
      </w:r>
      <w:r>
        <w:rPr>
          <w:rFonts w:ascii="Times New Roman" w:hAnsi="Times New Roman" w:eastAsia="方正仿宋_GBK"/>
          <w:bCs/>
          <w:sz w:val="32"/>
          <w:szCs w:val="32"/>
        </w:rPr>
        <w:t>增设党史学习教育和</w:t>
      </w:r>
      <w:r>
        <w:rPr>
          <w:rFonts w:hint="eastAsia" w:ascii="Times New Roman" w:hAnsi="Times New Roman" w:eastAsia="方正仿宋_GBK"/>
          <w:bCs/>
          <w:sz w:val="32"/>
          <w:szCs w:val="32"/>
        </w:rPr>
        <w:t>“两带来”</w:t>
      </w:r>
      <w:r>
        <w:rPr>
          <w:rFonts w:ascii="Times New Roman" w:hAnsi="Times New Roman" w:eastAsia="方正仿宋_GBK"/>
          <w:bCs/>
          <w:sz w:val="32"/>
          <w:szCs w:val="32"/>
        </w:rPr>
        <w:t>方面的要求，各基层党组织和党务专干，要指导党员按照新模板撰写</w:t>
      </w:r>
      <w:r>
        <w:rPr>
          <w:rFonts w:hint="eastAsia" w:ascii="Times New Roman" w:hAnsi="Times New Roman" w:eastAsia="方正仿宋_GBK"/>
          <w:bCs/>
          <w:sz w:val="32"/>
          <w:szCs w:val="32"/>
        </w:rPr>
        <w:t>“党费日+报告”，运用“点评审推”</w:t>
      </w:r>
      <w:r>
        <w:rPr>
          <w:rFonts w:ascii="Times New Roman" w:hAnsi="Times New Roman" w:eastAsia="方正仿宋_GBK"/>
          <w:bCs/>
          <w:sz w:val="32"/>
          <w:szCs w:val="32"/>
        </w:rPr>
        <w:t>法提高报告撰写质量，审推出优秀报告，并在每半年一次的基层党组织书记述职评议和今年的专题组织生活会时报告落实情况。</w:t>
      </w:r>
    </w:p>
    <w:p>
      <w:pPr>
        <w:spacing w:line="560" w:lineRule="exact"/>
        <w:ind w:firstLine="640"/>
        <w:rPr>
          <w:rFonts w:ascii="Times New Roman" w:hAnsi="Times New Roman" w:eastAsia="方正仿宋_GBK"/>
          <w:bCs/>
          <w:sz w:val="32"/>
          <w:szCs w:val="32"/>
        </w:rPr>
      </w:pPr>
      <w:r>
        <w:rPr>
          <w:rFonts w:hint="eastAsia" w:ascii="方正楷体_GBK" w:eastAsia="方正楷体_GBK"/>
          <w:b/>
          <w:bCs/>
          <w:sz w:val="32"/>
          <w:szCs w:val="32"/>
        </w:rPr>
        <w:t>3.开展互学互评互检。</w:t>
      </w:r>
      <w:r>
        <w:rPr>
          <w:rFonts w:hint="eastAsia" w:ascii="Times New Roman" w:hAnsi="Times New Roman" w:eastAsia="方正仿宋_GBK"/>
          <w:bCs/>
          <w:sz w:val="32"/>
          <w:szCs w:val="32"/>
        </w:rPr>
        <w:t>把“党校到支部”情况纳入</w:t>
      </w:r>
      <w:r>
        <w:rPr>
          <w:rFonts w:ascii="Times New Roman" w:hAnsi="Times New Roman" w:eastAsia="方正仿宋_GBK"/>
          <w:bCs/>
          <w:sz w:val="32"/>
          <w:szCs w:val="32"/>
        </w:rPr>
        <w:t>季度</w:t>
      </w:r>
      <w:r>
        <w:rPr>
          <w:rFonts w:hint="eastAsia" w:ascii="Times New Roman" w:hAnsi="Times New Roman" w:eastAsia="方正仿宋_GBK"/>
          <w:bCs/>
          <w:sz w:val="32"/>
          <w:szCs w:val="32"/>
        </w:rPr>
        <w:t>互学互评互检之中，充分利用巴州党员网上活动室的信息数据，对</w:t>
      </w:r>
      <w:r>
        <w:rPr>
          <w:rFonts w:ascii="Times New Roman" w:hAnsi="Times New Roman" w:eastAsia="方正仿宋_GBK"/>
          <w:bCs/>
          <w:sz w:val="32"/>
          <w:szCs w:val="32"/>
        </w:rPr>
        <w:t>党史学习教育进展情况</w:t>
      </w:r>
      <w:r>
        <w:rPr>
          <w:rFonts w:hint="eastAsia" w:ascii="Times New Roman" w:hAnsi="Times New Roman" w:eastAsia="方正仿宋_GBK"/>
          <w:bCs/>
          <w:sz w:val="32"/>
          <w:szCs w:val="32"/>
        </w:rPr>
        <w:t>进行实时分析研判，并反馈情况</w:t>
      </w:r>
      <w:r>
        <w:rPr>
          <w:rFonts w:ascii="Times New Roman" w:hAnsi="Times New Roman" w:eastAsia="方正仿宋_GBK"/>
          <w:bCs/>
          <w:sz w:val="32"/>
          <w:szCs w:val="32"/>
        </w:rPr>
        <w:t>。州直机关工委及时跟进指导，</w:t>
      </w:r>
      <w:r>
        <w:rPr>
          <w:rFonts w:hint="eastAsia" w:ascii="Times New Roman" w:hAnsi="Times New Roman" w:eastAsia="方正仿宋_GBK"/>
          <w:bCs/>
          <w:sz w:val="32"/>
          <w:szCs w:val="32"/>
        </w:rPr>
        <w:t>督促各</w:t>
      </w:r>
      <w:r>
        <w:rPr>
          <w:rFonts w:ascii="Times New Roman" w:hAnsi="Times New Roman" w:eastAsia="方正仿宋_GBK"/>
          <w:bCs/>
          <w:sz w:val="32"/>
          <w:szCs w:val="32"/>
        </w:rPr>
        <w:t>基层党组织</w:t>
      </w:r>
      <w:r>
        <w:rPr>
          <w:rFonts w:hint="eastAsia" w:ascii="Times New Roman" w:hAnsi="Times New Roman" w:eastAsia="方正仿宋_GBK"/>
          <w:bCs/>
          <w:sz w:val="32"/>
          <w:szCs w:val="32"/>
        </w:rPr>
        <w:t>对标对位</w:t>
      </w:r>
      <w:r>
        <w:rPr>
          <w:rFonts w:ascii="Times New Roman" w:hAnsi="Times New Roman" w:eastAsia="方正仿宋_GBK"/>
          <w:bCs/>
          <w:sz w:val="32"/>
          <w:szCs w:val="32"/>
        </w:rPr>
        <w:t>、</w:t>
      </w:r>
      <w:r>
        <w:rPr>
          <w:rFonts w:hint="eastAsia" w:ascii="Times New Roman" w:hAnsi="Times New Roman" w:eastAsia="方正仿宋_GBK"/>
          <w:bCs/>
          <w:sz w:val="32"/>
          <w:szCs w:val="32"/>
        </w:rPr>
        <w:t>自查自纠</w:t>
      </w:r>
      <w:r>
        <w:rPr>
          <w:rFonts w:ascii="Times New Roman" w:hAnsi="Times New Roman" w:eastAsia="方正仿宋_GBK"/>
          <w:bCs/>
          <w:sz w:val="32"/>
          <w:szCs w:val="32"/>
        </w:rPr>
        <w:t>，</w:t>
      </w:r>
      <w:r>
        <w:rPr>
          <w:rFonts w:hint="eastAsia" w:ascii="Times New Roman" w:hAnsi="Times New Roman" w:eastAsia="方正仿宋_GBK"/>
          <w:bCs/>
          <w:sz w:val="32"/>
          <w:szCs w:val="32"/>
        </w:rPr>
        <w:t>及时总结经验、发现特色亮点、抓好问题整改，推动</w:t>
      </w:r>
      <w:r>
        <w:rPr>
          <w:rFonts w:ascii="Times New Roman" w:hAnsi="Times New Roman" w:eastAsia="方正仿宋_GBK"/>
          <w:bCs/>
          <w:sz w:val="32"/>
          <w:szCs w:val="32"/>
        </w:rPr>
        <w:t>党史学习教育</w:t>
      </w:r>
      <w:r>
        <w:rPr>
          <w:rFonts w:hint="eastAsia" w:ascii="Times New Roman" w:hAnsi="Times New Roman" w:eastAsia="方正仿宋_GBK"/>
          <w:bCs/>
          <w:sz w:val="32"/>
          <w:szCs w:val="32"/>
        </w:rPr>
        <w:t>实</w:t>
      </w:r>
      <w:r>
        <w:rPr>
          <w:rFonts w:ascii="Times New Roman" w:hAnsi="Times New Roman" w:eastAsia="方正仿宋_GBK"/>
          <w:bCs/>
          <w:sz w:val="32"/>
          <w:szCs w:val="32"/>
        </w:rPr>
        <w:t>走深走实</w:t>
      </w:r>
      <w:r>
        <w:rPr>
          <w:rFonts w:hint="eastAsia" w:ascii="Times New Roman" w:hAnsi="Times New Roman" w:eastAsia="方正仿宋_GBK"/>
          <w:bCs/>
          <w:sz w:val="32"/>
          <w:szCs w:val="32"/>
        </w:rPr>
        <w:t>。</w:t>
      </w:r>
    </w:p>
    <w:p>
      <w:pPr>
        <w:spacing w:line="560" w:lineRule="exact"/>
        <w:ind w:firstLine="640"/>
        <w:rPr>
          <w:rFonts w:ascii="Times New Roman" w:hAnsi="Times New Roman" w:eastAsia="方正仿宋_GBK"/>
          <w:bCs/>
          <w:sz w:val="32"/>
          <w:szCs w:val="32"/>
        </w:rPr>
      </w:pPr>
      <w:r>
        <w:rPr>
          <w:rFonts w:hint="eastAsia" w:ascii="方正楷体_GBK" w:eastAsia="方正楷体_GBK"/>
          <w:b/>
          <w:bCs/>
          <w:sz w:val="32"/>
          <w:szCs w:val="32"/>
        </w:rPr>
        <w:t>4.做好学业评估认定：</w:t>
      </w:r>
      <w:r>
        <w:rPr>
          <w:rFonts w:hint="eastAsia" w:ascii="Times New Roman" w:hAnsi="Times New Roman" w:eastAsia="方正仿宋_GBK"/>
          <w:sz w:val="32"/>
          <w:szCs w:val="32"/>
        </w:rPr>
        <w:t>党员完成本期设定的</w:t>
      </w:r>
      <w:r>
        <w:rPr>
          <w:rFonts w:ascii="Times New Roman" w:hAnsi="Times New Roman" w:eastAsia="方正仿宋_GBK"/>
          <w:sz w:val="32"/>
          <w:szCs w:val="32"/>
        </w:rPr>
        <w:t>10</w:t>
      </w:r>
      <w:r>
        <w:rPr>
          <w:rFonts w:hint="eastAsia" w:ascii="Times New Roman" w:hAnsi="Times New Roman" w:eastAsia="方正仿宋_GBK"/>
          <w:sz w:val="32"/>
          <w:szCs w:val="32"/>
        </w:rPr>
        <w:t>个学时</w:t>
      </w:r>
      <w:r>
        <w:rPr>
          <w:rFonts w:ascii="Times New Roman" w:hAnsi="Times New Roman" w:eastAsia="方正仿宋_GBK"/>
          <w:sz w:val="32"/>
          <w:szCs w:val="32"/>
        </w:rPr>
        <w:t>，</w:t>
      </w:r>
      <w:r>
        <w:rPr>
          <w:rFonts w:hint="eastAsia" w:ascii="Times New Roman" w:hAnsi="Times New Roman" w:eastAsia="方正仿宋_GBK"/>
          <w:sz w:val="32"/>
          <w:szCs w:val="32"/>
        </w:rPr>
        <w:t>并提交两篇</w:t>
      </w:r>
      <w:r>
        <w:rPr>
          <w:rFonts w:ascii="Times New Roman" w:hAnsi="Times New Roman" w:eastAsia="方正仿宋_GBK"/>
          <w:sz w:val="32"/>
          <w:szCs w:val="32"/>
        </w:rPr>
        <w:t>合格以上的“</w:t>
      </w:r>
      <w:r>
        <w:rPr>
          <w:rFonts w:hint="eastAsia" w:ascii="Times New Roman" w:hAnsi="Times New Roman" w:eastAsia="方正仿宋_GBK"/>
          <w:sz w:val="32"/>
          <w:szCs w:val="32"/>
        </w:rPr>
        <w:t>党费日</w:t>
      </w:r>
      <w:r>
        <w:rPr>
          <w:rFonts w:ascii="Times New Roman" w:hAnsi="Times New Roman" w:eastAsia="方正仿宋_GBK"/>
          <w:sz w:val="32"/>
          <w:szCs w:val="32"/>
        </w:rPr>
        <w:t>+</w:t>
      </w:r>
      <w:r>
        <w:rPr>
          <w:rFonts w:hint="eastAsia" w:ascii="Times New Roman" w:hAnsi="Times New Roman" w:eastAsia="方正仿宋_GBK"/>
          <w:sz w:val="32"/>
          <w:szCs w:val="32"/>
        </w:rPr>
        <w:t>报告</w:t>
      </w:r>
      <w:r>
        <w:rPr>
          <w:rFonts w:ascii="Times New Roman" w:hAnsi="Times New Roman" w:eastAsia="方正仿宋_GBK"/>
          <w:sz w:val="32"/>
          <w:szCs w:val="32"/>
        </w:rPr>
        <w:t>”，</w:t>
      </w:r>
      <w:r>
        <w:rPr>
          <w:rFonts w:hint="eastAsia" w:ascii="Times New Roman" w:hAnsi="Times New Roman" w:eastAsia="方正仿宋_GBK"/>
          <w:sz w:val="32"/>
          <w:szCs w:val="32"/>
        </w:rPr>
        <w:t>即可认定完成了本期</w:t>
      </w:r>
      <w:r>
        <w:rPr>
          <w:rFonts w:ascii="Times New Roman" w:hAnsi="Times New Roman" w:eastAsia="方正仿宋_GBK"/>
          <w:sz w:val="32"/>
          <w:szCs w:val="32"/>
        </w:rPr>
        <w:t>“</w:t>
      </w:r>
      <w:r>
        <w:rPr>
          <w:rFonts w:hint="eastAsia" w:ascii="Times New Roman" w:hAnsi="Times New Roman" w:eastAsia="方正仿宋_GBK"/>
          <w:sz w:val="32"/>
          <w:szCs w:val="32"/>
        </w:rPr>
        <w:t>党校到支部</w:t>
      </w:r>
      <w:r>
        <w:rPr>
          <w:rFonts w:ascii="Times New Roman" w:hAnsi="Times New Roman" w:eastAsia="方正仿宋_GBK"/>
          <w:sz w:val="32"/>
          <w:szCs w:val="32"/>
        </w:rPr>
        <w:t>”</w:t>
      </w:r>
      <w:r>
        <w:rPr>
          <w:rFonts w:hint="eastAsia" w:ascii="Times New Roman" w:hAnsi="Times New Roman" w:eastAsia="方正仿宋_GBK"/>
          <w:sz w:val="32"/>
          <w:szCs w:val="32"/>
        </w:rPr>
        <w:t>任务，可评为</w:t>
      </w:r>
      <w:r>
        <w:rPr>
          <w:rFonts w:ascii="Times New Roman" w:hAnsi="Times New Roman" w:eastAsia="方正仿宋_GBK"/>
          <w:sz w:val="32"/>
          <w:szCs w:val="32"/>
        </w:rPr>
        <w:t>“</w:t>
      </w:r>
      <w:r>
        <w:rPr>
          <w:rFonts w:hint="eastAsia" w:ascii="Times New Roman" w:hAnsi="Times New Roman" w:eastAsia="方正仿宋_GBK"/>
          <w:sz w:val="32"/>
          <w:szCs w:val="32"/>
        </w:rPr>
        <w:t>合格</w:t>
      </w:r>
      <w:r>
        <w:rPr>
          <w:rFonts w:ascii="Times New Roman" w:hAnsi="Times New Roman" w:eastAsia="方正仿宋_GBK"/>
          <w:sz w:val="32"/>
          <w:szCs w:val="32"/>
        </w:rPr>
        <w:t>”</w:t>
      </w:r>
      <w:r>
        <w:rPr>
          <w:rFonts w:hint="eastAsia" w:ascii="Times New Roman" w:hAnsi="Times New Roman" w:eastAsia="方正仿宋_GBK"/>
          <w:sz w:val="32"/>
          <w:szCs w:val="32"/>
        </w:rPr>
        <w:t>，</w:t>
      </w:r>
      <w:r>
        <w:rPr>
          <w:rFonts w:ascii="Times New Roman" w:hAnsi="Times New Roman" w:eastAsia="方正仿宋_GBK"/>
          <w:sz w:val="32"/>
          <w:szCs w:val="32"/>
        </w:rPr>
        <w:t>予以结业；</w:t>
      </w:r>
      <w:r>
        <w:rPr>
          <w:rFonts w:hint="eastAsia" w:ascii="Times New Roman" w:hAnsi="Times New Roman" w:eastAsia="方正仿宋_GBK"/>
          <w:sz w:val="32"/>
          <w:szCs w:val="32"/>
        </w:rPr>
        <w:t>学习态度、学习成效好的，特别是指导所在党支部完成高质量《学习实践锻炼报告》撰写的，可推荐为</w:t>
      </w:r>
      <w:r>
        <w:rPr>
          <w:rFonts w:ascii="Times New Roman" w:hAnsi="Times New Roman" w:eastAsia="方正仿宋_GBK"/>
          <w:sz w:val="32"/>
          <w:szCs w:val="32"/>
        </w:rPr>
        <w:t>“</w:t>
      </w:r>
      <w:r>
        <w:rPr>
          <w:rFonts w:hint="eastAsia" w:ascii="Times New Roman" w:hAnsi="Times New Roman" w:eastAsia="方正仿宋_GBK"/>
          <w:sz w:val="32"/>
          <w:szCs w:val="32"/>
        </w:rPr>
        <w:t>优秀</w:t>
      </w:r>
      <w:r>
        <w:rPr>
          <w:rFonts w:ascii="Times New Roman" w:hAnsi="Times New Roman" w:eastAsia="方正仿宋_GBK"/>
          <w:sz w:val="32"/>
          <w:szCs w:val="32"/>
        </w:rPr>
        <w:t>”</w:t>
      </w:r>
      <w:r>
        <w:rPr>
          <w:rFonts w:hint="eastAsia" w:ascii="Times New Roman" w:hAnsi="Times New Roman" w:eastAsia="方正仿宋_GBK"/>
          <w:sz w:val="32"/>
          <w:szCs w:val="32"/>
        </w:rPr>
        <w:t>。党外干部的学习培训成绩由支部评估掌握，并运用结果形成正向激励。</w:t>
      </w:r>
    </w:p>
    <w:p>
      <w:pPr>
        <w:spacing w:line="560" w:lineRule="exact"/>
        <w:ind w:firstLine="640"/>
        <w:rPr>
          <w:rFonts w:ascii="Times New Roman" w:hAnsi="Times New Roman"/>
          <w:color w:val="000000"/>
          <w:sz w:val="32"/>
          <w:szCs w:val="32"/>
        </w:rPr>
      </w:pPr>
      <w:r>
        <w:rPr>
          <w:rFonts w:ascii="Times New Roman" w:hAnsi="Times New Roman" w:eastAsia="黑体"/>
          <w:color w:val="000000"/>
          <w:sz w:val="32"/>
          <w:szCs w:val="32"/>
        </w:rPr>
        <w:t>四</w:t>
      </w:r>
      <w:r>
        <w:rPr>
          <w:rFonts w:hint="eastAsia" w:ascii="Times New Roman" w:hAnsi="Times New Roman" w:eastAsia="黑体"/>
          <w:color w:val="000000"/>
          <w:sz w:val="32"/>
          <w:szCs w:val="32"/>
        </w:rPr>
        <w:t>、本期</w:t>
      </w:r>
      <w:r>
        <w:rPr>
          <w:rFonts w:ascii="Times New Roman" w:hAnsi="Times New Roman" w:eastAsia="黑体"/>
          <w:color w:val="000000"/>
          <w:sz w:val="32"/>
          <w:szCs w:val="32"/>
        </w:rPr>
        <w:t>“</w:t>
      </w:r>
      <w:r>
        <w:rPr>
          <w:rFonts w:hint="eastAsia" w:ascii="Times New Roman" w:hAnsi="Times New Roman" w:eastAsia="黑体"/>
          <w:color w:val="000000"/>
          <w:sz w:val="32"/>
          <w:szCs w:val="32"/>
        </w:rPr>
        <w:t>党校到支部</w:t>
      </w:r>
      <w:r>
        <w:rPr>
          <w:rFonts w:ascii="Times New Roman" w:hAnsi="Times New Roman" w:eastAsia="黑体"/>
          <w:color w:val="000000"/>
          <w:sz w:val="32"/>
          <w:szCs w:val="32"/>
        </w:rPr>
        <w:t>”</w:t>
      </w:r>
      <w:r>
        <w:rPr>
          <w:rFonts w:hint="eastAsia" w:ascii="Times New Roman" w:hAnsi="Times New Roman" w:eastAsia="黑体"/>
          <w:color w:val="000000"/>
          <w:sz w:val="32"/>
          <w:szCs w:val="32"/>
        </w:rPr>
        <w:t>的组织实施</w:t>
      </w:r>
    </w:p>
    <w:p>
      <w:pPr>
        <w:spacing w:line="560" w:lineRule="exact"/>
        <w:ind w:firstLine="640"/>
        <w:rPr>
          <w:rFonts w:ascii="Times New Roman" w:hAnsi="Times New Roman" w:eastAsia="方正仿宋_GBK"/>
          <w:sz w:val="32"/>
          <w:szCs w:val="32"/>
        </w:rPr>
      </w:pPr>
      <w:r>
        <w:rPr>
          <w:rFonts w:hint="eastAsia" w:ascii="Times New Roman" w:hAnsi="Times New Roman" w:eastAsia="方正仿宋_GBK"/>
          <w:sz w:val="32"/>
          <w:szCs w:val="32"/>
        </w:rPr>
        <w:t>各级党组织要认真学习掌握</w:t>
      </w:r>
      <w:r>
        <w:rPr>
          <w:rFonts w:ascii="Times New Roman" w:hAnsi="Times New Roman" w:eastAsia="方正仿宋_GBK"/>
          <w:sz w:val="32"/>
          <w:szCs w:val="32"/>
        </w:rPr>
        <w:t>“</w:t>
      </w:r>
      <w:r>
        <w:rPr>
          <w:rFonts w:hint="eastAsia" w:ascii="Times New Roman" w:hAnsi="Times New Roman" w:eastAsia="方正仿宋_GBK"/>
          <w:sz w:val="32"/>
          <w:szCs w:val="32"/>
        </w:rPr>
        <w:t>党校到支部</w:t>
      </w:r>
      <w:r>
        <w:rPr>
          <w:rFonts w:ascii="Times New Roman" w:hAnsi="Times New Roman" w:eastAsia="方正仿宋_GBK"/>
          <w:sz w:val="32"/>
          <w:szCs w:val="32"/>
        </w:rPr>
        <w:t>”</w:t>
      </w:r>
      <w:r>
        <w:rPr>
          <w:rFonts w:hint="eastAsia" w:ascii="Times New Roman" w:hAnsi="Times New Roman" w:eastAsia="方正仿宋_GBK"/>
          <w:sz w:val="32"/>
          <w:szCs w:val="32"/>
        </w:rPr>
        <w:t>更新优化的基本要求，</w:t>
      </w:r>
      <w:r>
        <w:rPr>
          <w:rFonts w:ascii="Times New Roman" w:hAnsi="Times New Roman" w:eastAsia="方正仿宋_GBK"/>
          <w:sz w:val="32"/>
          <w:szCs w:val="32"/>
        </w:rPr>
        <w:t>坚持守正创新</w:t>
      </w:r>
      <w:r>
        <w:rPr>
          <w:rFonts w:hint="eastAsia" w:ascii="Times New Roman" w:hAnsi="Times New Roman" w:eastAsia="方正仿宋_GBK"/>
          <w:sz w:val="32"/>
          <w:szCs w:val="32"/>
        </w:rPr>
        <w:t>，掌握学习进度、改进方式方法，及时纠治浅表化、功利化等不良学风，坚持学以致用、知行合一，确保党员</w:t>
      </w:r>
      <w:r>
        <w:rPr>
          <w:rFonts w:ascii="Times New Roman" w:hAnsi="Times New Roman" w:eastAsia="方正仿宋_GBK"/>
          <w:sz w:val="32"/>
          <w:szCs w:val="32"/>
        </w:rPr>
        <w:t>全身心投入，</w:t>
      </w:r>
      <w:r>
        <w:rPr>
          <w:rFonts w:hint="eastAsia" w:ascii="Times New Roman" w:hAnsi="Times New Roman" w:eastAsia="方正仿宋_GBK"/>
          <w:sz w:val="32"/>
          <w:szCs w:val="32"/>
        </w:rPr>
        <w:t>按时完成</w:t>
      </w:r>
      <w:r>
        <w:rPr>
          <w:rFonts w:ascii="Times New Roman" w:hAnsi="Times New Roman" w:eastAsia="方正仿宋_GBK"/>
          <w:sz w:val="32"/>
          <w:szCs w:val="32"/>
        </w:rPr>
        <w:t>本期</w:t>
      </w:r>
      <w:r>
        <w:rPr>
          <w:rFonts w:hint="eastAsia" w:ascii="Times New Roman" w:hAnsi="Times New Roman" w:eastAsia="方正仿宋_GBK"/>
          <w:sz w:val="32"/>
          <w:szCs w:val="32"/>
        </w:rPr>
        <w:t>“党校党支部”学业，达到</w:t>
      </w:r>
      <w:r>
        <w:rPr>
          <w:rFonts w:ascii="Times New Roman" w:hAnsi="Times New Roman" w:eastAsia="方正仿宋_GBK"/>
          <w:sz w:val="32"/>
          <w:szCs w:val="32"/>
        </w:rPr>
        <w:t>做到学有所思、学有所悟、学有所得的</w:t>
      </w:r>
      <w:r>
        <w:rPr>
          <w:rFonts w:hint="eastAsia" w:ascii="Times New Roman" w:hAnsi="Times New Roman" w:eastAsia="方正仿宋_GBK"/>
          <w:sz w:val="32"/>
          <w:szCs w:val="32"/>
        </w:rPr>
        <w:t>效果。</w:t>
      </w:r>
    </w:p>
    <w:p>
      <w:pPr>
        <w:spacing w:line="560" w:lineRule="exact"/>
        <w:ind w:firstLine="640"/>
        <w:rPr>
          <w:rFonts w:ascii="Times New Roman" w:hAnsi="Times New Roman" w:eastAsia="方正仿宋_GBK"/>
          <w:sz w:val="32"/>
          <w:szCs w:val="32"/>
        </w:rPr>
      </w:pPr>
      <w:r>
        <w:rPr>
          <w:rFonts w:ascii="Times New Roman" w:hAnsi="Times New Roman" w:eastAsia="方正楷体_GBK"/>
          <w:bCs/>
          <w:color w:val="000000"/>
          <w:sz w:val="32"/>
          <w:szCs w:val="32"/>
        </w:rPr>
        <w:t>1.</w:t>
      </w:r>
      <w:r>
        <w:rPr>
          <w:rFonts w:hint="eastAsia" w:ascii="Times New Roman" w:hAnsi="Times New Roman" w:eastAsia="方正楷体_GBK"/>
          <w:bCs/>
          <w:color w:val="000000"/>
          <w:sz w:val="32"/>
          <w:szCs w:val="32"/>
        </w:rPr>
        <w:t>党组和党委：</w:t>
      </w:r>
      <w:r>
        <w:rPr>
          <w:rFonts w:ascii="Times New Roman" w:hAnsi="Times New Roman" w:eastAsia="方正仿宋_GBK"/>
          <w:sz w:val="32"/>
          <w:szCs w:val="32"/>
        </w:rPr>
        <w:t>把党史学习教育作为党员干部</w:t>
      </w:r>
      <w:r>
        <w:rPr>
          <w:rFonts w:hint="eastAsia" w:ascii="Times New Roman" w:hAnsi="Times New Roman" w:eastAsia="方正仿宋_GBK"/>
          <w:sz w:val="32"/>
          <w:szCs w:val="32"/>
        </w:rPr>
        <w:t>“必修课”，履行好</w:t>
      </w:r>
      <w:r>
        <w:rPr>
          <w:rFonts w:ascii="Times New Roman" w:hAnsi="Times New Roman" w:eastAsia="方正仿宋_GBK"/>
          <w:sz w:val="32"/>
          <w:szCs w:val="32"/>
        </w:rPr>
        <w:t>全面从严治党主体责任</w:t>
      </w:r>
      <w:r>
        <w:rPr>
          <w:rFonts w:hint="eastAsia" w:ascii="Times New Roman" w:hAnsi="Times New Roman" w:eastAsia="方正仿宋_GBK"/>
          <w:sz w:val="32"/>
          <w:szCs w:val="32"/>
        </w:rPr>
        <w:t>，体现</w:t>
      </w:r>
      <w:r>
        <w:rPr>
          <w:rFonts w:ascii="Times New Roman" w:hAnsi="Times New Roman" w:eastAsia="方正仿宋_GBK"/>
          <w:sz w:val="32"/>
          <w:szCs w:val="32"/>
        </w:rPr>
        <w:t>抓党建“</w:t>
      </w:r>
      <w:r>
        <w:rPr>
          <w:rFonts w:hint="eastAsia" w:ascii="Times New Roman" w:hAnsi="Times New Roman" w:eastAsia="方正仿宋_GBK"/>
          <w:sz w:val="32"/>
          <w:szCs w:val="32"/>
        </w:rPr>
        <w:t>头雁</w:t>
      </w:r>
      <w:r>
        <w:rPr>
          <w:rFonts w:ascii="Times New Roman" w:hAnsi="Times New Roman" w:eastAsia="方正仿宋_GBK"/>
          <w:sz w:val="32"/>
          <w:szCs w:val="32"/>
        </w:rPr>
        <w:t>”</w:t>
      </w:r>
      <w:r>
        <w:rPr>
          <w:rFonts w:hint="eastAsia" w:ascii="Times New Roman" w:hAnsi="Times New Roman" w:eastAsia="方正仿宋_GBK"/>
          <w:sz w:val="32"/>
          <w:szCs w:val="32"/>
        </w:rPr>
        <w:t>效应</w:t>
      </w:r>
      <w:r>
        <w:rPr>
          <w:rFonts w:ascii="Times New Roman" w:hAnsi="Times New Roman" w:eastAsia="方正仿宋_GBK"/>
          <w:sz w:val="32"/>
          <w:szCs w:val="32"/>
        </w:rPr>
        <w:t>，把“</w:t>
      </w:r>
      <w:r>
        <w:rPr>
          <w:rFonts w:hint="eastAsia" w:ascii="Times New Roman" w:hAnsi="Times New Roman" w:eastAsia="方正仿宋_GBK"/>
          <w:sz w:val="32"/>
          <w:szCs w:val="32"/>
        </w:rPr>
        <w:t>党校党支部</w:t>
      </w:r>
      <w:r>
        <w:rPr>
          <w:rFonts w:ascii="Times New Roman" w:hAnsi="Times New Roman" w:eastAsia="方正仿宋_GBK"/>
          <w:sz w:val="32"/>
          <w:szCs w:val="32"/>
        </w:rPr>
        <w:t>”</w:t>
      </w:r>
      <w:r>
        <w:rPr>
          <w:rFonts w:hint="eastAsia" w:ascii="Times New Roman" w:hAnsi="Times New Roman" w:eastAsia="方正仿宋_GBK"/>
          <w:sz w:val="32"/>
          <w:szCs w:val="32"/>
        </w:rPr>
        <w:t>的组织实施</w:t>
      </w:r>
      <w:r>
        <w:rPr>
          <w:rFonts w:ascii="Times New Roman" w:hAnsi="Times New Roman" w:eastAsia="方正仿宋_GBK"/>
          <w:sz w:val="32"/>
          <w:szCs w:val="32"/>
        </w:rPr>
        <w:t>列入班子成员常态化更新范围</w:t>
      </w:r>
      <w:r>
        <w:rPr>
          <w:rFonts w:hint="eastAsia" w:ascii="Times New Roman" w:hAnsi="Times New Roman" w:eastAsia="方正仿宋_GBK"/>
          <w:sz w:val="32"/>
          <w:szCs w:val="32"/>
        </w:rPr>
        <w:t>，抓好督促落实。提升示范效应，发挥好</w:t>
      </w:r>
      <w:r>
        <w:rPr>
          <w:rFonts w:ascii="Times New Roman" w:hAnsi="Times New Roman" w:eastAsia="方正仿宋_GBK"/>
          <w:sz w:val="32"/>
          <w:szCs w:val="32"/>
        </w:rPr>
        <w:t>理论</w:t>
      </w:r>
      <w:r>
        <w:rPr>
          <w:rFonts w:hint="eastAsia" w:ascii="Times New Roman" w:hAnsi="Times New Roman" w:eastAsia="方正仿宋_GBK"/>
          <w:sz w:val="32"/>
          <w:szCs w:val="32"/>
        </w:rPr>
        <w:t>中心组学习的</w:t>
      </w:r>
      <w:r>
        <w:rPr>
          <w:rFonts w:ascii="Times New Roman" w:hAnsi="Times New Roman" w:eastAsia="方正仿宋_GBK"/>
          <w:sz w:val="32"/>
          <w:szCs w:val="32"/>
        </w:rPr>
        <w:t>“</w:t>
      </w:r>
      <w:r>
        <w:rPr>
          <w:rFonts w:hint="eastAsia" w:ascii="Times New Roman" w:hAnsi="Times New Roman" w:eastAsia="方正仿宋_GBK"/>
          <w:sz w:val="32"/>
          <w:szCs w:val="32"/>
        </w:rPr>
        <w:t>龙头</w:t>
      </w:r>
      <w:r>
        <w:rPr>
          <w:rFonts w:ascii="Times New Roman" w:hAnsi="Times New Roman" w:eastAsia="方正仿宋_GBK"/>
          <w:sz w:val="32"/>
          <w:szCs w:val="32"/>
        </w:rPr>
        <w:t>”</w:t>
      </w:r>
      <w:r>
        <w:rPr>
          <w:rFonts w:hint="eastAsia" w:ascii="Times New Roman" w:hAnsi="Times New Roman" w:eastAsia="方正仿宋_GBK"/>
          <w:sz w:val="32"/>
          <w:szCs w:val="32"/>
        </w:rPr>
        <w:t>作用，带动基层支部学习走深走心走实。</w:t>
      </w:r>
    </w:p>
    <w:p>
      <w:pPr>
        <w:spacing w:line="560" w:lineRule="exact"/>
        <w:ind w:firstLine="640"/>
        <w:rPr>
          <w:rFonts w:ascii="Times New Roman" w:hAnsi="Times New Roman"/>
          <w:color w:val="000000"/>
          <w:sz w:val="32"/>
          <w:szCs w:val="32"/>
        </w:rPr>
      </w:pPr>
      <w:r>
        <w:rPr>
          <w:rFonts w:ascii="Times New Roman" w:hAnsi="Times New Roman" w:eastAsia="方正楷体_GBK"/>
          <w:bCs/>
          <w:color w:val="000000"/>
          <w:sz w:val="32"/>
          <w:szCs w:val="32"/>
        </w:rPr>
        <w:t>2.</w:t>
      </w:r>
      <w:r>
        <w:rPr>
          <w:rFonts w:hint="eastAsia" w:ascii="Times New Roman" w:hAnsi="Times New Roman" w:eastAsia="方正楷体_GBK"/>
          <w:bCs/>
          <w:color w:val="000000"/>
          <w:sz w:val="32"/>
          <w:szCs w:val="32"/>
        </w:rPr>
        <w:t>领导干部</w:t>
      </w:r>
      <w:r>
        <w:rPr>
          <w:rFonts w:ascii="Times New Roman" w:hAnsi="Times New Roman" w:eastAsia="方正楷体_GBK"/>
          <w:bCs/>
          <w:color w:val="000000"/>
          <w:sz w:val="32"/>
          <w:szCs w:val="32"/>
        </w:rPr>
        <w:t>。</w:t>
      </w:r>
      <w:r>
        <w:rPr>
          <w:rFonts w:hint="eastAsia" w:ascii="Times New Roman" w:hAnsi="Times New Roman" w:eastAsia="方正仿宋_GBK"/>
          <w:sz w:val="32"/>
          <w:szCs w:val="32"/>
        </w:rPr>
        <w:t>要发挥</w:t>
      </w:r>
      <w:r>
        <w:rPr>
          <w:rFonts w:ascii="Times New Roman" w:hAnsi="Times New Roman" w:eastAsia="方正仿宋_GBK"/>
          <w:sz w:val="32"/>
          <w:szCs w:val="32"/>
        </w:rPr>
        <w:t>“</w:t>
      </w:r>
      <w:r>
        <w:rPr>
          <w:rFonts w:hint="eastAsia" w:ascii="Times New Roman" w:hAnsi="Times New Roman" w:eastAsia="方正仿宋_GBK"/>
          <w:sz w:val="32"/>
          <w:szCs w:val="32"/>
        </w:rPr>
        <w:t>关键少数</w:t>
      </w:r>
      <w:r>
        <w:rPr>
          <w:rFonts w:ascii="Times New Roman" w:hAnsi="Times New Roman" w:eastAsia="方正仿宋_GBK"/>
          <w:sz w:val="32"/>
          <w:szCs w:val="32"/>
        </w:rPr>
        <w:t>”</w:t>
      </w:r>
      <w:r>
        <w:rPr>
          <w:rFonts w:hint="eastAsia" w:ascii="Times New Roman" w:hAnsi="Times New Roman" w:eastAsia="方正仿宋_GBK"/>
          <w:sz w:val="32"/>
          <w:szCs w:val="32"/>
        </w:rPr>
        <w:t>的作用，带动</w:t>
      </w:r>
      <w:r>
        <w:rPr>
          <w:rFonts w:ascii="Times New Roman" w:hAnsi="Times New Roman" w:eastAsia="方正仿宋_GBK"/>
          <w:sz w:val="32"/>
          <w:szCs w:val="32"/>
        </w:rPr>
        <w:t>其他党员</w:t>
      </w:r>
      <w:r>
        <w:rPr>
          <w:rFonts w:hint="eastAsia" w:ascii="Times New Roman" w:hAnsi="Times New Roman" w:eastAsia="方正仿宋_GBK"/>
          <w:sz w:val="32"/>
          <w:szCs w:val="32"/>
        </w:rPr>
        <w:t>的学习</w:t>
      </w:r>
      <w:r>
        <w:rPr>
          <w:rFonts w:ascii="Times New Roman" w:hAnsi="Times New Roman" w:eastAsia="方正仿宋_GBK"/>
          <w:sz w:val="32"/>
          <w:szCs w:val="32"/>
        </w:rPr>
        <w:t>教育。</w:t>
      </w:r>
      <w:r>
        <w:rPr>
          <w:rFonts w:hint="eastAsia" w:ascii="Times New Roman" w:hAnsi="Times New Roman" w:eastAsia="方正仿宋_GBK"/>
          <w:sz w:val="32"/>
          <w:szCs w:val="32"/>
        </w:rPr>
        <w:t>开课前</w:t>
      </w:r>
      <w:r>
        <w:rPr>
          <w:rFonts w:ascii="Times New Roman" w:hAnsi="Times New Roman" w:eastAsia="方正仿宋_GBK"/>
          <w:sz w:val="32"/>
          <w:szCs w:val="32"/>
        </w:rPr>
        <w:t>，</w:t>
      </w:r>
      <w:r>
        <w:rPr>
          <w:rFonts w:hint="eastAsia" w:ascii="Times New Roman" w:hAnsi="Times New Roman" w:eastAsia="方正仿宋_GBK"/>
          <w:sz w:val="32"/>
          <w:szCs w:val="32"/>
        </w:rPr>
        <w:t>加强对支部开办本期</w:t>
      </w:r>
      <w:r>
        <w:rPr>
          <w:rFonts w:ascii="Times New Roman" w:hAnsi="Times New Roman" w:eastAsia="方正仿宋_GBK"/>
          <w:sz w:val="32"/>
          <w:szCs w:val="32"/>
        </w:rPr>
        <w:t>“</w:t>
      </w:r>
      <w:r>
        <w:rPr>
          <w:rFonts w:hint="eastAsia" w:ascii="Times New Roman" w:hAnsi="Times New Roman" w:eastAsia="方正仿宋_GBK"/>
          <w:sz w:val="32"/>
          <w:szCs w:val="32"/>
        </w:rPr>
        <w:t>党校到支部</w:t>
      </w:r>
      <w:r>
        <w:rPr>
          <w:rFonts w:ascii="Times New Roman" w:hAnsi="Times New Roman" w:eastAsia="方正仿宋_GBK"/>
          <w:sz w:val="32"/>
          <w:szCs w:val="32"/>
        </w:rPr>
        <w:t>”</w:t>
      </w:r>
      <w:r>
        <w:rPr>
          <w:rFonts w:hint="eastAsia" w:ascii="Times New Roman" w:hAnsi="Times New Roman" w:eastAsia="方正仿宋_GBK"/>
          <w:sz w:val="32"/>
          <w:szCs w:val="32"/>
        </w:rPr>
        <w:t>的指导，积极劝学、督学、促学，亲自讲</w:t>
      </w:r>
      <w:r>
        <w:rPr>
          <w:rFonts w:ascii="Times New Roman" w:hAnsi="Times New Roman" w:eastAsia="方正仿宋_GBK"/>
          <w:sz w:val="32"/>
          <w:szCs w:val="32"/>
        </w:rPr>
        <w:t>1堂</w:t>
      </w:r>
      <w:r>
        <w:rPr>
          <w:rFonts w:hint="eastAsia" w:ascii="Times New Roman" w:hAnsi="Times New Roman" w:eastAsia="方正仿宋_GBK"/>
          <w:sz w:val="32"/>
          <w:szCs w:val="32"/>
        </w:rPr>
        <w:t>党课</w:t>
      </w:r>
      <w:r>
        <w:rPr>
          <w:rFonts w:ascii="Times New Roman" w:hAnsi="Times New Roman" w:eastAsia="方正仿宋_GBK"/>
          <w:sz w:val="32"/>
          <w:szCs w:val="32"/>
        </w:rPr>
        <w:t>进行</w:t>
      </w:r>
      <w:r>
        <w:rPr>
          <w:rFonts w:hint="eastAsia" w:ascii="Times New Roman" w:hAnsi="Times New Roman" w:eastAsia="方正仿宋_GBK"/>
          <w:sz w:val="32"/>
          <w:szCs w:val="32"/>
        </w:rPr>
        <w:t>专题</w:t>
      </w:r>
      <w:r>
        <w:rPr>
          <w:rFonts w:ascii="Times New Roman" w:hAnsi="Times New Roman" w:eastAsia="方正仿宋_GBK"/>
          <w:sz w:val="32"/>
          <w:szCs w:val="32"/>
        </w:rPr>
        <w:t>辅导</w:t>
      </w:r>
      <w:r>
        <w:rPr>
          <w:rFonts w:hint="eastAsia" w:ascii="Times New Roman" w:hAnsi="Times New Roman" w:eastAsia="方正仿宋_GBK"/>
          <w:sz w:val="32"/>
          <w:szCs w:val="32"/>
        </w:rPr>
        <w:t>。在“</w:t>
      </w:r>
      <w:r>
        <w:rPr>
          <w:rFonts w:ascii="Times New Roman" w:hAnsi="Times New Roman" w:eastAsia="方正仿宋_GBK"/>
          <w:sz w:val="32"/>
          <w:szCs w:val="32"/>
        </w:rPr>
        <w:t>我为群众办实事</w:t>
      </w:r>
      <w:r>
        <w:rPr>
          <w:rFonts w:hint="eastAsia" w:ascii="Times New Roman" w:hAnsi="Times New Roman" w:eastAsia="方正仿宋_GBK"/>
          <w:sz w:val="32"/>
          <w:szCs w:val="32"/>
        </w:rPr>
        <w:t>”方面</w:t>
      </w:r>
      <w:r>
        <w:rPr>
          <w:rFonts w:ascii="Times New Roman" w:hAnsi="Times New Roman" w:eastAsia="方正仿宋_GBK"/>
          <w:sz w:val="32"/>
          <w:szCs w:val="32"/>
        </w:rPr>
        <w:t>，</w:t>
      </w:r>
      <w:r>
        <w:rPr>
          <w:rFonts w:hint="eastAsia" w:ascii="Times New Roman" w:hAnsi="Times New Roman" w:eastAsia="方正仿宋_GBK"/>
          <w:sz w:val="32"/>
          <w:szCs w:val="32"/>
        </w:rPr>
        <w:t>带头</w:t>
      </w:r>
      <w:r>
        <w:rPr>
          <w:rFonts w:ascii="Times New Roman" w:hAnsi="Times New Roman" w:eastAsia="方正仿宋_GBK"/>
          <w:sz w:val="32"/>
          <w:szCs w:val="32"/>
        </w:rPr>
        <w:t>知行合一</w:t>
      </w:r>
      <w:r>
        <w:rPr>
          <w:rFonts w:hint="eastAsia" w:ascii="Times New Roman" w:hAnsi="Times New Roman" w:eastAsia="方正仿宋_GBK"/>
          <w:sz w:val="32"/>
          <w:szCs w:val="32"/>
        </w:rPr>
        <w:t>，</w:t>
      </w:r>
      <w:r>
        <w:rPr>
          <w:rFonts w:ascii="Times New Roman" w:hAnsi="Times New Roman" w:eastAsia="方正仿宋_GBK"/>
          <w:sz w:val="32"/>
          <w:szCs w:val="32"/>
        </w:rPr>
        <w:t>督促</w:t>
      </w:r>
      <w:r>
        <w:rPr>
          <w:rFonts w:hint="eastAsia" w:ascii="Times New Roman" w:hAnsi="Times New Roman" w:eastAsia="方正仿宋_GBK"/>
          <w:sz w:val="32"/>
          <w:szCs w:val="32"/>
        </w:rPr>
        <w:t>党员干部认真对标对表、分析研判</w:t>
      </w:r>
      <w:r>
        <w:rPr>
          <w:rFonts w:ascii="Times New Roman" w:hAnsi="Times New Roman" w:eastAsia="方正仿宋_GBK"/>
          <w:sz w:val="32"/>
          <w:szCs w:val="32"/>
        </w:rPr>
        <w:t>群众</w:t>
      </w:r>
      <w:r>
        <w:rPr>
          <w:rFonts w:hint="eastAsia" w:ascii="Times New Roman" w:hAnsi="Times New Roman" w:eastAsia="方正仿宋_GBK"/>
          <w:sz w:val="32"/>
          <w:szCs w:val="32"/>
        </w:rPr>
        <w:t>“急难愁盼”的</w:t>
      </w:r>
      <w:r>
        <w:rPr>
          <w:rFonts w:ascii="Times New Roman" w:hAnsi="Times New Roman" w:eastAsia="方正仿宋_GBK"/>
          <w:sz w:val="32"/>
          <w:szCs w:val="32"/>
        </w:rPr>
        <w:t>问题</w:t>
      </w:r>
      <w:r>
        <w:rPr>
          <w:rFonts w:hint="eastAsia" w:ascii="Times New Roman" w:hAnsi="Times New Roman" w:eastAsia="方正仿宋_GBK"/>
          <w:sz w:val="32"/>
          <w:szCs w:val="32"/>
        </w:rPr>
        <w:t>，努力把</w:t>
      </w:r>
      <w:r>
        <w:rPr>
          <w:rFonts w:ascii="Times New Roman" w:hAnsi="Times New Roman" w:eastAsia="方正仿宋_GBK"/>
          <w:sz w:val="32"/>
          <w:szCs w:val="32"/>
        </w:rPr>
        <w:t>实事</w:t>
      </w:r>
      <w:r>
        <w:rPr>
          <w:rFonts w:hint="eastAsia" w:ascii="Times New Roman" w:hAnsi="Times New Roman" w:eastAsia="方正仿宋_GBK"/>
          <w:sz w:val="32"/>
          <w:szCs w:val="32"/>
        </w:rPr>
        <w:t>做实做好。</w:t>
      </w:r>
    </w:p>
    <w:p>
      <w:pPr>
        <w:spacing w:line="560" w:lineRule="exact"/>
        <w:ind w:firstLine="640"/>
        <w:rPr>
          <w:rFonts w:ascii="Times New Roman" w:hAnsi="Times New Roman"/>
          <w:color w:val="000000"/>
          <w:sz w:val="32"/>
          <w:szCs w:val="32"/>
        </w:rPr>
      </w:pPr>
      <w:r>
        <w:rPr>
          <w:rFonts w:ascii="Times New Roman" w:hAnsi="Times New Roman" w:eastAsia="方正楷体_GBK"/>
          <w:bCs/>
          <w:color w:val="000000"/>
          <w:sz w:val="32"/>
          <w:szCs w:val="32"/>
        </w:rPr>
        <w:t>3.</w:t>
      </w:r>
      <w:r>
        <w:rPr>
          <w:rFonts w:hint="eastAsia" w:ascii="Times New Roman" w:hAnsi="Times New Roman" w:eastAsia="方正楷体_GBK"/>
          <w:bCs/>
          <w:color w:val="000000"/>
          <w:sz w:val="32"/>
          <w:szCs w:val="32"/>
        </w:rPr>
        <w:t>党务专干：</w:t>
      </w:r>
      <w:r>
        <w:rPr>
          <w:rFonts w:hint="eastAsia" w:ascii="Times New Roman" w:hAnsi="Times New Roman" w:eastAsia="方正仿宋_GBK"/>
          <w:sz w:val="32"/>
          <w:szCs w:val="32"/>
        </w:rPr>
        <w:t>认真学习领会本期工作提示要求，切实履行</w:t>
      </w:r>
      <w:r>
        <w:rPr>
          <w:rFonts w:ascii="Times New Roman" w:hAnsi="Times New Roman" w:eastAsia="方正仿宋_GBK"/>
          <w:sz w:val="32"/>
          <w:szCs w:val="32"/>
        </w:rPr>
        <w:t>“</w:t>
      </w:r>
      <w:r>
        <w:rPr>
          <w:rFonts w:hint="eastAsia" w:ascii="Times New Roman" w:hAnsi="Times New Roman" w:eastAsia="方正仿宋_GBK"/>
          <w:sz w:val="32"/>
          <w:szCs w:val="32"/>
        </w:rPr>
        <w:t>具体责任人</w:t>
      </w:r>
      <w:r>
        <w:rPr>
          <w:rFonts w:ascii="Times New Roman" w:hAnsi="Times New Roman" w:eastAsia="方正仿宋_GBK"/>
          <w:sz w:val="32"/>
          <w:szCs w:val="32"/>
        </w:rPr>
        <w:t>”</w:t>
      </w:r>
      <w:r>
        <w:rPr>
          <w:rFonts w:hint="eastAsia" w:ascii="Times New Roman" w:hAnsi="Times New Roman" w:eastAsia="方正仿宋_GBK"/>
          <w:sz w:val="32"/>
          <w:szCs w:val="32"/>
        </w:rPr>
        <w:t>的职责，抓好策划、辅导，把理论学习和党建实操运用到本期</w:t>
      </w:r>
      <w:r>
        <w:rPr>
          <w:rFonts w:ascii="Times New Roman" w:hAnsi="Times New Roman" w:eastAsia="方正仿宋_GBK"/>
          <w:sz w:val="32"/>
          <w:szCs w:val="32"/>
        </w:rPr>
        <w:t>“</w:t>
      </w:r>
      <w:r>
        <w:rPr>
          <w:rFonts w:hint="eastAsia" w:ascii="Times New Roman" w:hAnsi="Times New Roman" w:eastAsia="方正仿宋_GBK"/>
          <w:sz w:val="32"/>
          <w:szCs w:val="32"/>
        </w:rPr>
        <w:t>党校到支部</w:t>
      </w:r>
      <w:r>
        <w:rPr>
          <w:rFonts w:ascii="Times New Roman" w:hAnsi="Times New Roman" w:eastAsia="方正仿宋_GBK"/>
          <w:sz w:val="32"/>
          <w:szCs w:val="32"/>
        </w:rPr>
        <w:t>”</w:t>
      </w:r>
      <w:r>
        <w:rPr>
          <w:rFonts w:hint="eastAsia" w:ascii="Times New Roman" w:hAnsi="Times New Roman" w:eastAsia="方正仿宋_GBK"/>
          <w:sz w:val="32"/>
          <w:szCs w:val="32"/>
        </w:rPr>
        <w:t>之中，为高质量完成</w:t>
      </w:r>
      <w:r>
        <w:rPr>
          <w:rFonts w:ascii="Times New Roman" w:hAnsi="Times New Roman" w:eastAsia="方正仿宋_GBK"/>
          <w:sz w:val="32"/>
          <w:szCs w:val="32"/>
        </w:rPr>
        <w:t>党史学习教育</w:t>
      </w:r>
      <w:r>
        <w:rPr>
          <w:rFonts w:hint="eastAsia" w:ascii="Times New Roman" w:hAnsi="Times New Roman" w:eastAsia="方正仿宋_GBK"/>
          <w:sz w:val="32"/>
          <w:szCs w:val="32"/>
        </w:rPr>
        <w:t>重点任务</w:t>
      </w:r>
      <w:r>
        <w:rPr>
          <w:rFonts w:ascii="Times New Roman" w:hAnsi="Times New Roman" w:eastAsia="方正仿宋_GBK"/>
          <w:sz w:val="32"/>
          <w:szCs w:val="32"/>
        </w:rPr>
        <w:t>支招</w:t>
      </w:r>
      <w:r>
        <w:rPr>
          <w:rFonts w:hint="eastAsia" w:ascii="Times New Roman" w:hAnsi="Times New Roman" w:eastAsia="方正仿宋_GBK"/>
          <w:sz w:val="32"/>
          <w:szCs w:val="32"/>
        </w:rPr>
        <w:t>出力。</w:t>
      </w:r>
      <w:r>
        <w:rPr>
          <w:rFonts w:ascii="Times New Roman" w:hAnsi="Times New Roman" w:eastAsia="方正仿宋_GBK"/>
          <w:sz w:val="32"/>
          <w:szCs w:val="32"/>
        </w:rPr>
        <w:t>要注意保密教育，提醒党员撰写上传</w:t>
      </w:r>
      <w:r>
        <w:rPr>
          <w:rFonts w:hint="eastAsia" w:ascii="Times New Roman" w:hAnsi="Times New Roman" w:eastAsia="方正仿宋_GBK"/>
          <w:sz w:val="32"/>
          <w:szCs w:val="32"/>
        </w:rPr>
        <w:t>“党费日+报告”时</w:t>
      </w:r>
      <w:r>
        <w:rPr>
          <w:rFonts w:ascii="Times New Roman" w:hAnsi="Times New Roman" w:eastAsia="方正仿宋_GBK"/>
          <w:sz w:val="32"/>
          <w:szCs w:val="32"/>
        </w:rPr>
        <w:t>注意保密纪律。</w:t>
      </w:r>
    </w:p>
    <w:p>
      <w:pPr>
        <w:spacing w:line="560" w:lineRule="exact"/>
        <w:ind w:firstLine="640"/>
        <w:rPr>
          <w:rFonts w:ascii="Times New Roman" w:hAnsi="Times New Roman"/>
          <w:sz w:val="32"/>
          <w:szCs w:val="32"/>
        </w:rPr>
      </w:pPr>
      <w:r>
        <w:rPr>
          <w:rFonts w:ascii="Times New Roman" w:hAnsi="Times New Roman" w:eastAsia="方正楷体_GBK"/>
          <w:bCs/>
          <w:color w:val="000000"/>
          <w:sz w:val="32"/>
          <w:szCs w:val="32"/>
        </w:rPr>
        <w:t>3.</w:t>
      </w:r>
      <w:r>
        <w:rPr>
          <w:rFonts w:hint="eastAsia" w:ascii="Times New Roman" w:hAnsi="Times New Roman" w:eastAsia="方正楷体_GBK"/>
          <w:bCs/>
          <w:color w:val="000000"/>
          <w:sz w:val="32"/>
          <w:szCs w:val="32"/>
        </w:rPr>
        <w:t>州直机关工委：</w:t>
      </w:r>
      <w:r>
        <w:rPr>
          <w:rFonts w:hint="eastAsia" w:ascii="Times New Roman" w:hAnsi="Times New Roman" w:eastAsia="方正仿宋_GBK"/>
          <w:sz w:val="32"/>
          <w:szCs w:val="32"/>
        </w:rPr>
        <w:t>要及时跟进、精准指导，把本期</w:t>
      </w:r>
      <w:r>
        <w:rPr>
          <w:rFonts w:ascii="Times New Roman" w:hAnsi="Times New Roman" w:eastAsia="方正仿宋_GBK"/>
          <w:sz w:val="32"/>
          <w:szCs w:val="32"/>
        </w:rPr>
        <w:t>“</w:t>
      </w:r>
      <w:r>
        <w:rPr>
          <w:rFonts w:hint="eastAsia" w:ascii="Times New Roman" w:hAnsi="Times New Roman" w:eastAsia="方正仿宋_GBK"/>
          <w:sz w:val="32"/>
          <w:szCs w:val="32"/>
        </w:rPr>
        <w:t>党校到支部</w:t>
      </w:r>
      <w:r>
        <w:rPr>
          <w:rFonts w:ascii="Times New Roman" w:hAnsi="Times New Roman" w:eastAsia="方正仿宋_GBK"/>
          <w:sz w:val="32"/>
          <w:szCs w:val="32"/>
        </w:rPr>
        <w:t>”</w:t>
      </w:r>
      <w:r>
        <w:rPr>
          <w:rFonts w:hint="eastAsia" w:ascii="Times New Roman" w:hAnsi="Times New Roman" w:eastAsia="方正仿宋_GBK"/>
          <w:sz w:val="32"/>
          <w:szCs w:val="32"/>
        </w:rPr>
        <w:t>完成情况作为纳入季度</w:t>
      </w:r>
      <w:r>
        <w:rPr>
          <w:rFonts w:ascii="Times New Roman" w:hAnsi="Times New Roman" w:eastAsia="方正仿宋_GBK"/>
          <w:sz w:val="32"/>
          <w:szCs w:val="32"/>
        </w:rPr>
        <w:t>“</w:t>
      </w:r>
      <w:r>
        <w:rPr>
          <w:rFonts w:hint="eastAsia" w:ascii="Times New Roman" w:hAnsi="Times New Roman" w:eastAsia="方正仿宋_GBK"/>
          <w:sz w:val="32"/>
          <w:szCs w:val="32"/>
        </w:rPr>
        <w:t>互学互评互检</w:t>
      </w:r>
      <w:r>
        <w:rPr>
          <w:rFonts w:ascii="Times New Roman" w:hAnsi="Times New Roman" w:eastAsia="方正仿宋_GBK"/>
          <w:sz w:val="32"/>
          <w:szCs w:val="32"/>
        </w:rPr>
        <w:t>”</w:t>
      </w:r>
      <w:r>
        <w:rPr>
          <w:rFonts w:hint="eastAsia" w:ascii="Times New Roman" w:hAnsi="Times New Roman" w:eastAsia="方正仿宋_GBK"/>
          <w:sz w:val="32"/>
          <w:szCs w:val="32"/>
        </w:rPr>
        <w:t>，对基层党组织</w:t>
      </w:r>
      <w:r>
        <w:rPr>
          <w:rFonts w:ascii="Times New Roman" w:hAnsi="Times New Roman" w:eastAsia="方正仿宋_GBK"/>
          <w:sz w:val="32"/>
          <w:szCs w:val="32"/>
        </w:rPr>
        <w:t>开展党史学习教育</w:t>
      </w:r>
      <w:r>
        <w:rPr>
          <w:rFonts w:hint="eastAsia" w:ascii="Times New Roman" w:hAnsi="Times New Roman" w:eastAsia="方正仿宋_GBK"/>
          <w:sz w:val="32"/>
          <w:szCs w:val="32"/>
        </w:rPr>
        <w:t>等情况进行督促</w:t>
      </w:r>
      <w:r>
        <w:rPr>
          <w:rFonts w:ascii="Times New Roman" w:hAnsi="Times New Roman" w:eastAsia="方正仿宋_GBK"/>
          <w:sz w:val="32"/>
          <w:szCs w:val="32"/>
        </w:rPr>
        <w:t>评估</w:t>
      </w:r>
      <w:r>
        <w:rPr>
          <w:rFonts w:hint="eastAsia" w:ascii="Times New Roman" w:hAnsi="Times New Roman" w:eastAsia="方正仿宋_GBK"/>
          <w:sz w:val="32"/>
          <w:szCs w:val="32"/>
        </w:rPr>
        <w:t>，</w:t>
      </w:r>
      <w:r>
        <w:rPr>
          <w:rFonts w:ascii="Times New Roman" w:hAnsi="Times New Roman" w:eastAsia="方正仿宋_GBK"/>
          <w:sz w:val="32"/>
          <w:szCs w:val="32"/>
        </w:rPr>
        <w:t>并提出改进意见建议</w:t>
      </w:r>
      <w:r>
        <w:rPr>
          <w:rFonts w:hint="eastAsia" w:ascii="Times New Roman" w:hAnsi="Times New Roman" w:eastAsia="方正仿宋_GBK"/>
          <w:sz w:val="32"/>
          <w:szCs w:val="32"/>
        </w:rPr>
        <w:t>。</w:t>
      </w:r>
      <w:r>
        <w:rPr>
          <w:rFonts w:ascii="Times New Roman" w:hAnsi="Times New Roman" w:eastAsia="方正仿宋_GBK"/>
          <w:sz w:val="32"/>
          <w:szCs w:val="32"/>
        </w:rPr>
        <w:t>把各基层党组织运用</w:t>
      </w:r>
      <w:r>
        <w:rPr>
          <w:rFonts w:hint="eastAsia" w:ascii="Times New Roman" w:hAnsi="Times New Roman" w:eastAsia="方正仿宋_GBK"/>
          <w:sz w:val="32"/>
          <w:szCs w:val="32"/>
        </w:rPr>
        <w:t>“党校党支部”方式开展党史学习教育情况纳入</w:t>
      </w:r>
      <w:r>
        <w:rPr>
          <w:rFonts w:ascii="Times New Roman" w:hAnsi="Times New Roman" w:eastAsia="方正仿宋_GBK"/>
          <w:sz w:val="32"/>
          <w:szCs w:val="32"/>
        </w:rPr>
        <w:t>互学互评互检，结果作为党建工作日常考核重要依据。</w:t>
      </w:r>
    </w:p>
    <w:p>
      <w:pPr>
        <w:spacing w:line="560" w:lineRule="exact"/>
        <w:ind w:firstLine="640"/>
        <w:rPr>
          <w:rFonts w:ascii="Times New Roman" w:hAnsi="Times New Roman" w:eastAsia="楷体_GB2312"/>
          <w:sz w:val="32"/>
          <w:szCs w:val="32"/>
        </w:rPr>
      </w:pPr>
      <w:r>
        <w:rPr>
          <w:rFonts w:ascii="Times New Roman" w:hAnsi="Times New Roman" w:eastAsia="方正楷体_GBK"/>
          <w:bCs/>
          <w:color w:val="000000"/>
          <w:sz w:val="32"/>
          <w:szCs w:val="32"/>
        </w:rPr>
        <w:t>4.“</w:t>
      </w:r>
      <w:r>
        <w:rPr>
          <w:rFonts w:hint="eastAsia" w:ascii="Times New Roman" w:hAnsi="Times New Roman" w:eastAsia="方正楷体_GBK"/>
          <w:bCs/>
          <w:color w:val="000000"/>
          <w:sz w:val="32"/>
          <w:szCs w:val="32"/>
        </w:rPr>
        <w:t>巴州党员网上活动室</w:t>
      </w:r>
      <w:r>
        <w:rPr>
          <w:rFonts w:ascii="Times New Roman" w:hAnsi="Times New Roman" w:eastAsia="方正楷体_GBK"/>
          <w:bCs/>
          <w:color w:val="000000"/>
          <w:sz w:val="32"/>
          <w:szCs w:val="32"/>
        </w:rPr>
        <w:t>”</w:t>
      </w:r>
      <w:r>
        <w:rPr>
          <w:rFonts w:hint="eastAsia" w:ascii="Times New Roman" w:hAnsi="Times New Roman" w:eastAsia="方正楷体_GBK"/>
          <w:bCs/>
          <w:color w:val="000000"/>
          <w:sz w:val="32"/>
          <w:szCs w:val="32"/>
        </w:rPr>
        <w:t>：</w:t>
      </w:r>
      <w:r>
        <w:rPr>
          <w:rFonts w:hint="eastAsia" w:ascii="Times New Roman" w:hAnsi="Times New Roman" w:eastAsia="方正仿宋_GBK"/>
          <w:sz w:val="32"/>
          <w:szCs w:val="32"/>
        </w:rPr>
        <w:t>负责本期《工作提示》的发布，确保相关资料和视频课件的</w:t>
      </w:r>
      <w:r>
        <w:rPr>
          <w:rFonts w:ascii="Times New Roman" w:hAnsi="Times New Roman" w:eastAsia="方正仿宋_GBK"/>
          <w:sz w:val="32"/>
          <w:szCs w:val="32"/>
        </w:rPr>
        <w:t>“</w:t>
      </w:r>
      <w:r>
        <w:rPr>
          <w:rFonts w:hint="eastAsia" w:ascii="Times New Roman" w:hAnsi="Times New Roman" w:eastAsia="方正仿宋_GBK"/>
          <w:sz w:val="32"/>
          <w:szCs w:val="32"/>
        </w:rPr>
        <w:t>网上</w:t>
      </w:r>
      <w:r>
        <w:rPr>
          <w:rFonts w:ascii="Times New Roman" w:hAnsi="Times New Roman" w:eastAsia="方正仿宋_GBK"/>
          <w:sz w:val="32"/>
          <w:szCs w:val="32"/>
        </w:rPr>
        <w:t>”</w:t>
      </w:r>
      <w:r>
        <w:rPr>
          <w:rFonts w:hint="eastAsia" w:ascii="Times New Roman" w:hAnsi="Times New Roman" w:eastAsia="方正仿宋_GBK"/>
          <w:sz w:val="32"/>
          <w:szCs w:val="32"/>
        </w:rPr>
        <w:t>顺畅运行，并适时运用大数据分析，了解学习进度、发现滞后问题，适时督促提醒各单位完成本期</w:t>
      </w:r>
      <w:r>
        <w:rPr>
          <w:rFonts w:ascii="Times New Roman" w:hAnsi="Times New Roman" w:eastAsia="方正仿宋_GBK"/>
          <w:sz w:val="32"/>
          <w:szCs w:val="32"/>
        </w:rPr>
        <w:t>“</w:t>
      </w:r>
      <w:r>
        <w:rPr>
          <w:rFonts w:hint="eastAsia" w:ascii="Times New Roman" w:hAnsi="Times New Roman" w:eastAsia="方正仿宋_GBK"/>
          <w:sz w:val="32"/>
          <w:szCs w:val="32"/>
        </w:rPr>
        <w:t>党校到支部</w:t>
      </w:r>
      <w:r>
        <w:rPr>
          <w:rFonts w:ascii="Times New Roman" w:hAnsi="Times New Roman" w:eastAsia="方正仿宋_GBK"/>
          <w:sz w:val="32"/>
          <w:szCs w:val="32"/>
        </w:rPr>
        <w:t>”</w:t>
      </w:r>
      <w:r>
        <w:rPr>
          <w:rFonts w:hint="eastAsia" w:ascii="Times New Roman" w:hAnsi="Times New Roman" w:eastAsia="方正仿宋_GBK"/>
          <w:sz w:val="32"/>
          <w:szCs w:val="32"/>
        </w:rPr>
        <w:t>任务。</w:t>
      </w:r>
    </w:p>
    <w:sectPr>
      <w:footerReference r:id="rId3" w:type="default"/>
      <w:pgSz w:w="11906" w:h="16838"/>
      <w:pgMar w:top="1440" w:right="1800" w:bottom="1440" w:left="1800"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方正大标宋_GBK">
    <w:altName w:val="宋体"/>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75565" distR="75565" simplePos="0" relativeHeight="1024" behindDoc="0" locked="0" layoutInCell="1" allowOverlap="1">
              <wp:simplePos x="0" y="0"/>
              <wp:positionH relativeFrom="margin">
                <wp:align>center</wp:align>
              </wp:positionH>
              <wp:positionV relativeFrom="paragraph">
                <wp:posOffset>0</wp:posOffset>
              </wp:positionV>
              <wp:extent cx="57785" cy="139700"/>
              <wp:effectExtent l="0" t="0" r="0" b="0"/>
              <wp:wrapNone/>
              <wp:docPr id="1" name="文本框"/>
              <wp:cNvGraphicFramePr/>
              <a:graphic xmlns:a="http://schemas.openxmlformats.org/drawingml/2006/main">
                <a:graphicData uri="http://schemas.microsoft.com/office/word/2010/wordprocessingShape">
                  <wps:wsp>
                    <wps:cNvSpPr/>
                    <wps:spPr>
                      <a:xfrm>
                        <a:off x="0" y="0"/>
                        <a:ext cx="57950" cy="139560"/>
                      </a:xfrm>
                      <a:prstGeom prst="rect">
                        <a:avLst/>
                      </a:prstGeom>
                      <a:noFill/>
                      <a:ln w="9525" cap="flat" cmpd="sng">
                        <a:noFill/>
                        <a:prstDash val="solid"/>
                        <a:miter/>
                      </a:ln>
                    </wps:spPr>
                    <wps:txbx>
                      <w:txbxContent>
                        <w:p>
                          <w:pPr>
                            <w:pStyle w:val="5"/>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1">
                      <a:spAutoFit/>
                    </wps:bodyPr>
                  </wps:wsp>
                </a:graphicData>
              </a:graphic>
            </wp:anchor>
          </w:drawing>
        </mc:Choice>
        <mc:Fallback>
          <w:pict>
            <v:rect id="文本框" o:spid="_x0000_s1026" o:spt="1" style="position:absolute;left:0pt;margin-top:0pt;height:11pt;width:4.55pt;mso-position-horizontal:center;mso-position-horizontal-relative:margin;mso-wrap-style:none;z-index:1024;mso-width-relative:page;mso-height-relative:page;" filled="f" stroked="f" coordsize="21600,21600" o:gfxdata="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S68/W0AAAAAIBAAAPAAAAAAAAAAEAIAAAACIAAABkcnMvZG93bnJldi54&#10;bWxQSwECFAAUAAAACACHTuJAbzc1YwICAADxAwAADgAAAAAAAAABACAAAAAfAQAAZHJzL2Uyb0Rv&#10;Yy54bWxQSwUGAAAAAAYABgBZAQAAkwUAAAAA&#10;">
              <v:fill on="f" focussize="0,0"/>
              <v:stroke on="f" joinstyle="miter"/>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useFELayout/>
    <w:doNotUseIndentAsNumberingTabStop/>
    <w:useAltKinsokuLineBreakRules/>
    <w:splitPgBreakAndParaMark/>
    <w:compatSetting w:name="compatibilityMode" w:uri="http://schemas.microsoft.com/office/word" w:val="11"/>
  </w:compat>
  <w:rsids>
    <w:rsidRoot w:val="00000000"/>
    <w:rsid w:val="76EF26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rPr>
  </w:style>
  <w:style w:type="paragraph" w:styleId="3">
    <w:name w:val="heading 2"/>
    <w:basedOn w:val="1"/>
    <w:next w:val="1"/>
    <w:uiPriority w:val="0"/>
    <w:pPr>
      <w:keepNext/>
      <w:keepLines/>
      <w:widowControl w:val="0"/>
      <w:spacing w:before="260" w:after="260" w:line="415" w:lineRule="auto"/>
      <w:outlineLvl w:val="1"/>
    </w:pPr>
    <w:rPr>
      <w:rFonts w:ascii="Arial" w:hAnsi="Arial" w:eastAsia="黑体"/>
      <w:b/>
      <w:sz w:val="32"/>
    </w:rPr>
  </w:style>
  <w:style w:type="paragraph" w:styleId="4">
    <w:name w:val="heading 3"/>
    <w:basedOn w:val="1"/>
    <w:next w:val="1"/>
    <w:uiPriority w:val="0"/>
    <w:pPr>
      <w:keepNext/>
      <w:keepLines/>
      <w:widowControl w:val="0"/>
      <w:spacing w:before="260" w:after="260" w:line="415" w:lineRule="auto"/>
      <w:outlineLvl w:val="2"/>
    </w:pPr>
    <w:rPr>
      <w:b/>
      <w:sz w:val="32"/>
    </w:rPr>
  </w:style>
  <w:style w:type="character" w:default="1" w:styleId="8">
    <w:name w:val="Default Paragraph Font"/>
    <w:uiPriority w:val="0"/>
  </w:style>
  <w:style w:type="table" w:default="1" w:styleId="7">
    <w:name w:val="Normal Table"/>
    <w:semiHidden/>
    <w:uiPriority w:val="0"/>
    <w:tblPr>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0"/>
        <w:left w:val="none" w:color="auto" w:sz="0" w:space="0"/>
        <w:bottom w:val="none" w:color="auto" w:sz="0" w:space="0"/>
        <w:right w:val="none" w:color="auto" w:sz="0" w:space="0"/>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9</Pages>
  <Words>4603</Words>
  <Characters>4657</Characters>
  <Lines>197</Lines>
  <Paragraphs>38</Paragraphs>
  <TotalTime>627</TotalTime>
  <ScaleCrop>false</ScaleCrop>
  <LinksUpToDate>false</LinksUpToDate>
  <CharactersWithSpaces>4658</CharactersWithSpaces>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2020-06-24T10:55:00Z</dcterms:created>
  <dc:creator>春风吹又生(春生)</dc:creator>
  <cp:lastModifiedBy>Administrator</cp:lastModifiedBy>
  <cp:lastPrinted>2021-03-10T02:18:30Z</cp:lastPrinted>
  <dcterms:modified xsi:type="dcterms:W3CDTF">2021-03-10T02:30:08Z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